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28"/>
        </w:rPr>
        <w:t xml:space="preserve">相模原市  令和 ７年  ３⽉ 予算特別委員会総務分科会  03⽉04⽇－01号　質疑・答弁一覧</w:t>
      </w:r>
    </w:p>
    <w:p>
      <w:r>
        <w:t xml:space="preserve">会議日：令和7年3月4日　整理件数：73 件　AI は使っていない</w:t>
      </w:r>
    </w:p>
    <w:p>
      <w:r>
        <w:rPr>
          <w:b/>
          <w:sz w:val="24"/>
        </w:rPr>
        <w:t xml:space="preserve">保々富美子委員</w:t>
      </w:r>
    </w:p>
    <w:tbl>
      <w:tblPr>
        <w:tblW w:w="0" w:type="auto"/>
        <w:tblBorders>
          <w:top w:val="single" w:sz="4"/>
          <w:left w:val="single" w:sz="4"/>
          <w:bottom w:val="single" w:sz="4"/>
          <w:right w:val="single" w:sz="4"/>
          <w:insideH w:val="single" w:sz="4"/>
          <w:insideV w:val="single" w:sz="4"/>
        </w:tblBorders>
      </w:tblPr>
      <w:tr>
        <w:tc>
          <w:tcPr>
            <w:tcW w:w="500" w:type="dxa"/>
          </w:tcPr>
          <w:p>
            <w:r>
              <w:t xml:space="preserve">No.</w:t>
            </w:r>
          </w:p>
        </w:tc>
        <w:tc>
          <w:tcPr>
            <w:tcW w:w="1400" w:type="dxa"/>
          </w:tcPr>
          <w:p>
            <w:r>
              <w:t xml:space="preserve">質問テーマ</w:t>
            </w:r>
          </w:p>
        </w:tc>
        <w:tc>
          <w:tcPr>
            <w:tcW w:w="1300" w:type="dxa"/>
          </w:tcPr>
          <w:p>
            <w:r>
              <w:t xml:space="preserve">答弁者</w:t>
            </w:r>
          </w:p>
        </w:tc>
        <w:tc>
          <w:tcPr>
            <w:tcW w:w="2600" w:type="dxa"/>
          </w:tcPr>
          <w:p>
            <w:r>
              <w:t xml:space="preserve">質問（一言）</w:t>
            </w:r>
          </w:p>
        </w:tc>
        <w:tc>
          <w:tcPr>
            <w:tcW w:w="2600" w:type="dxa"/>
          </w:tcPr>
          <w:p>
            <w:r>
              <w:t xml:space="preserve">答弁（一言）</w:t>
            </w:r>
          </w:p>
        </w:tc>
        <w:tc>
          <w:tcPr>
            <w:tcW w:w="700" w:type="dxa"/>
          </w:tcPr>
          <w:p>
            <w:r>
              <w:t xml:space="preserve">優先度</w:t>
            </w:r>
          </w:p>
        </w:tc>
        <w:tc>
          <w:tcPr>
            <w:tcW w:w="2600" w:type="dxa"/>
          </w:tcPr>
          <w:p>
            <w:r>
              <w:t xml:space="preserve">次回の質問案</w:t>
            </w:r>
          </w:p>
        </w:tc>
        <w:tc>
          <w:tcPr>
            <w:tcW w:w="600" w:type="dxa"/>
          </w:tcPr>
          <w:p>
            <w:r>
              <w:t xml:space="preserve">出典</w:t>
            </w:r>
          </w:p>
        </w:tc>
      </w:tr>
      <w:tr>
        <w:tc>
          <w:tcPr>
            <w:tcW w:w="500" w:type="dxa"/>
          </w:tcPr>
          <w:p>
            <w:r>
              <w:t xml:space="preserve">1</w:t>
            </w:r>
          </w:p>
        </w:tc>
        <w:tc>
          <w:tcPr>
            <w:tcW w:w="1400" w:type="dxa"/>
          </w:tcPr>
          <w:p>
            <w:r>
              <w:t xml:space="preserve">—</w:t>
            </w:r>
          </w:p>
        </w:tc>
        <w:tc>
          <w:tcPr>
            <w:tcW w:w="1300" w:type="dxa"/>
          </w:tcPr>
          <w:p>
            <w:r>
              <w:t xml:space="preserve">奈良人材育成課長</w:t>
            </w:r>
          </w:p>
        </w:tc>
        <w:tc>
          <w:tcPr>
            <w:tcW w:w="2600" w:type="dxa"/>
          </w:tcPr>
          <w:p>
            <w:r>
              <w:t xml:space="preserve">予算主要施策説明書２２ページ、人材育成事業費について、２点伺う。</w:t>
            </w:r>
          </w:p>
        </w:tc>
        <w:tc>
          <w:tcPr>
            <w:tcW w:w="2600" w:type="dxa"/>
          </w:tcPr>
          <w:p>
            <w:r>
              <w:t xml:space="preserve">学生時代をコロナ禍で過ごしている新卒の職員や社会人経験者など、様々な職員が入庁してくることから、職員間のコミュニケーションを活性化し、同じ時期に採用された職員間で、相談できる関係づ…</w:t>
            </w:r>
          </w:p>
        </w:tc>
        <w:tc>
          <w:tcPr>
            <w:tcW w:w="700" w:type="dxa"/>
          </w:tcPr>
          <w:p>
            <w:r>
              <w:t xml:space="preserve">—</w:t>
            </w:r>
          </w:p>
        </w:tc>
        <w:tc>
          <w:tcPr>
            <w:tcW w:w="2600" w:type="dxa"/>
          </w:tcPr>
          <w:p>
            <w:r>
              <w:t xml:space="preserve">—</w:t>
            </w:r>
          </w:p>
        </w:tc>
        <w:tc>
          <w:tcPr>
            <w:tcW w:w="600" w:type="dxa"/>
          </w:tcPr>
          <w:p>
            <w:r>
              <w:t xml:space="preserve">P.1／L68</w:t>
            </w:r>
          </w:p>
        </w:tc>
      </w:tr>
      <w:tr>
        <w:tc>
          <w:tcPr>
            <w:tcW w:w="500" w:type="dxa"/>
          </w:tcPr>
          <w:p>
            <w:r>
              <w:t xml:space="preserve">2</w:t>
            </w:r>
          </w:p>
        </w:tc>
        <w:tc>
          <w:tcPr>
            <w:tcW w:w="1400" w:type="dxa"/>
          </w:tcPr>
          <w:p>
            <w:r>
              <w:t xml:space="preserve">—</w:t>
            </w:r>
          </w:p>
        </w:tc>
        <w:tc>
          <w:tcPr>
            <w:tcW w:w="1300" w:type="dxa"/>
          </w:tcPr>
          <w:p>
            <w:r>
              <w:t xml:space="preserve">奈良人材育成課長</w:t>
            </w:r>
          </w:p>
        </w:tc>
        <w:tc>
          <w:tcPr>
            <w:tcW w:w="2600" w:type="dxa"/>
          </w:tcPr>
          <w:p>
            <w:r>
              <w:t xml:space="preserve">新感覚世代と言っていいのか分からないが、このような採用方法で採用される職員の方たちが、コミュニケーション力や組織の結束力を高め、成長できる研修内容について、どのような研修を考えてい</w:t>
            </w:r>
          </w:p>
        </w:tc>
        <w:tc>
          <w:tcPr>
            <w:tcW w:w="2600" w:type="dxa"/>
          </w:tcPr>
          <w:p>
            <w:r>
              <w:t xml:space="preserve">新採用職員研修は、市職員としての基礎知識や社会人としてのマナーを理解するとともに、職員相互の連帯感の向上を目的に実施している。</w:t>
            </w:r>
          </w:p>
        </w:tc>
        <w:tc>
          <w:tcPr>
            <w:tcW w:w="700" w:type="dxa"/>
          </w:tcPr>
          <w:p>
            <w:r>
              <w:t xml:space="preserve">※</w:t>
            </w:r>
          </w:p>
        </w:tc>
        <w:tc>
          <w:tcPr>
            <w:tcW w:w="2600" w:type="dxa"/>
          </w:tcPr>
          <w:p>
            <w:r>
              <w:t xml:space="preserve">答弁に予定・検討あり：その後を確認</w:t>
            </w:r>
          </w:p>
        </w:tc>
        <w:tc>
          <w:tcPr>
            <w:tcW w:w="600" w:type="dxa"/>
          </w:tcPr>
          <w:p>
            <w:r>
              <w:t xml:space="preserve">P.1／L74</w:t>
            </w:r>
          </w:p>
        </w:tc>
      </w:tr>
      <w:tr>
        <w:tc>
          <w:tcPr>
            <w:tcW w:w="500" w:type="dxa"/>
          </w:tcPr>
          <w:p>
            <w:r>
              <w:t xml:space="preserve">3</w:t>
            </w:r>
          </w:p>
        </w:tc>
        <w:tc>
          <w:tcPr>
            <w:tcW w:w="1400" w:type="dxa"/>
          </w:tcPr>
          <w:p>
            <w:r>
              <w:t xml:space="preserve">—</w:t>
            </w:r>
          </w:p>
        </w:tc>
        <w:tc>
          <w:tcPr>
            <w:tcW w:w="1300" w:type="dxa"/>
          </w:tcPr>
          <w:p>
            <w:r>
              <w:t xml:space="preserve">高橋管財課長</w:t>
            </w:r>
          </w:p>
        </w:tc>
        <w:tc>
          <w:tcPr>
            <w:tcW w:w="2600" w:type="dxa"/>
          </w:tcPr>
          <w:p>
            <w:r>
              <w:t xml:space="preserve">まず１点目、新たな別館の整備に向けて、設計等に至った経緯を伺う。</w:t>
            </w:r>
          </w:p>
        </w:tc>
        <w:tc>
          <w:tcPr>
            <w:tcW w:w="2600" w:type="dxa"/>
          </w:tcPr>
          <w:p>
            <w:r>
              <w:t xml:space="preserve">別館が必要となった理由だが、本庁舎倉庫が築５７年、第２会議室棟が築４６年、その裏にある管財課倉庫が築４７年と相当な年数が経過しており、老朽化が顕著なため、安全性の確保が急務となって…</w:t>
            </w:r>
          </w:p>
        </w:tc>
        <w:tc>
          <w:tcPr>
            <w:tcW w:w="700" w:type="dxa"/>
          </w:tcPr>
          <w:p>
            <w:r>
              <w:t xml:space="preserve">※</w:t>
            </w:r>
          </w:p>
        </w:tc>
        <w:tc>
          <w:tcPr>
            <w:tcW w:w="2600" w:type="dxa"/>
          </w:tcPr>
          <w:p>
            <w:r>
              <w:t xml:space="preserve">答弁に予定・検討あり：その後を確認</w:t>
            </w:r>
          </w:p>
        </w:tc>
        <w:tc>
          <w:tcPr>
            <w:tcW w:w="600" w:type="dxa"/>
          </w:tcPr>
          <w:p>
            <w:r>
              <w:t xml:space="preserve">P.2／L83</w:t>
            </w:r>
          </w:p>
        </w:tc>
      </w:tr>
      <w:tr>
        <w:tc>
          <w:tcPr>
            <w:tcW w:w="500" w:type="dxa"/>
          </w:tcPr>
          <w:p>
            <w:r>
              <w:t xml:space="preserve">4</w:t>
            </w:r>
          </w:p>
        </w:tc>
        <w:tc>
          <w:tcPr>
            <w:tcW w:w="1400" w:type="dxa"/>
          </w:tcPr>
          <w:p>
            <w:r>
              <w:t xml:space="preserve">—</w:t>
            </w:r>
          </w:p>
        </w:tc>
        <w:tc>
          <w:tcPr>
            <w:tcW w:w="1300" w:type="dxa"/>
          </w:tcPr>
          <w:p>
            <w:r>
              <w:t xml:space="preserve">高橋管財課長</w:t>
            </w:r>
          </w:p>
        </w:tc>
        <w:tc>
          <w:tcPr>
            <w:tcW w:w="2600" w:type="dxa"/>
          </w:tcPr>
          <w:p>
            <w:r>
              <w:t xml:space="preserve">今回は設計を実施とのことだが、完成はいつ頃を予定し、どのような建物となるのか。</w:t>
            </w:r>
          </w:p>
        </w:tc>
        <w:tc>
          <w:tcPr>
            <w:tcW w:w="2600" w:type="dxa"/>
          </w:tcPr>
          <w:p>
            <w:r>
              <w:t xml:space="preserve">完成までのスケジュールだが、令和７年度に整備工事に向けた実施設計を行い、その後、令和８年度に一般競争入札で費用と事業者が決まったら、令和８年度に議会に諮った後、承認してもらえれば整…</w:t>
            </w:r>
          </w:p>
        </w:tc>
        <w:tc>
          <w:tcPr>
            <w:tcW w:w="700" w:type="dxa"/>
          </w:tcPr>
          <w:p>
            <w:r>
              <w:t xml:space="preserve">※</w:t>
            </w:r>
          </w:p>
        </w:tc>
        <w:tc>
          <w:tcPr>
            <w:tcW w:w="2600" w:type="dxa"/>
          </w:tcPr>
          <w:p>
            <w:r>
              <w:t xml:space="preserve">答弁に予定・検討あり：その後を確認</w:t>
            </w:r>
          </w:p>
        </w:tc>
        <w:tc>
          <w:tcPr>
            <w:tcW w:w="600" w:type="dxa"/>
          </w:tcPr>
          <w:p>
            <w:r>
              <w:t xml:space="preserve">P.2／L92</w:t>
            </w:r>
          </w:p>
        </w:tc>
      </w:tr>
      <w:tr>
        <w:tc>
          <w:tcPr>
            <w:tcW w:w="500" w:type="dxa"/>
          </w:tcPr>
          <w:p>
            <w:r>
              <w:t xml:space="preserve">5</w:t>
            </w:r>
          </w:p>
        </w:tc>
        <w:tc>
          <w:tcPr>
            <w:tcW w:w="1400" w:type="dxa"/>
          </w:tcPr>
          <w:p>
            <w:r>
              <w:t xml:space="preserve">—</w:t>
            </w:r>
          </w:p>
        </w:tc>
        <w:tc>
          <w:tcPr>
            <w:tcW w:w="1300" w:type="dxa"/>
          </w:tcPr>
          <w:p>
            <w:r>
              <w:t xml:space="preserve">（答弁なし）</w:t>
            </w:r>
          </w:p>
        </w:tc>
        <w:tc>
          <w:tcPr>
            <w:tcW w:w="2600" w:type="dxa"/>
          </w:tcPr>
          <w:p>
            <w:r>
              <w:t xml:space="preserve">新たな別館を整備するに当たり、市民にとっても、働く職員にとっても、よりよい環境をつくれるようにお願いしたい。</w:t>
            </w:r>
          </w:p>
        </w:tc>
        <w:tc>
          <w:tcPr>
            <w:tcW w:w="2600" w:type="dxa"/>
          </w:tcPr>
          <w:p>
            <w:r>
              <w:t xml:space="preserve"/>
            </w:r>
          </w:p>
        </w:tc>
        <w:tc>
          <w:tcPr>
            <w:tcW w:w="700" w:type="dxa"/>
          </w:tcPr>
          <w:p>
            <w:r>
              <w:t xml:space="preserve">—</w:t>
            </w:r>
          </w:p>
        </w:tc>
        <w:tc>
          <w:tcPr>
            <w:tcW w:w="2600" w:type="dxa"/>
          </w:tcPr>
          <w:p>
            <w:r>
              <w:t xml:space="preserve">—</w:t>
            </w:r>
          </w:p>
        </w:tc>
        <w:tc>
          <w:tcPr>
            <w:tcW w:w="600" w:type="dxa"/>
          </w:tcPr>
          <w:p>
            <w:r>
              <w:t xml:space="preserve">P.2／L112</w:t>
            </w:r>
          </w:p>
        </w:tc>
      </w:tr>
    </w:tbl>
    <w:p>
      <w:r>
        <w:t xml:space="preserve"/>
      </w:r>
    </w:p>
    <w:p>
      <w:r>
        <w:rPr>
          <w:b/>
          <w:sz w:val="24"/>
        </w:rPr>
        <w:t xml:space="preserve">山口恒委員</w:t>
      </w:r>
    </w:p>
    <w:tbl>
      <w:tblPr>
        <w:tblW w:w="0" w:type="auto"/>
        <w:tblBorders>
          <w:top w:val="single" w:sz="4"/>
          <w:left w:val="single" w:sz="4"/>
          <w:bottom w:val="single" w:sz="4"/>
          <w:right w:val="single" w:sz="4"/>
          <w:insideH w:val="single" w:sz="4"/>
          <w:insideV w:val="single" w:sz="4"/>
        </w:tblBorders>
      </w:tblPr>
      <w:tr>
        <w:tc>
          <w:tcPr>
            <w:tcW w:w="500" w:type="dxa"/>
          </w:tcPr>
          <w:p>
            <w:r>
              <w:t xml:space="preserve">No.</w:t>
            </w:r>
          </w:p>
        </w:tc>
        <w:tc>
          <w:tcPr>
            <w:tcW w:w="1400" w:type="dxa"/>
          </w:tcPr>
          <w:p>
            <w:r>
              <w:t xml:space="preserve">質問テーマ</w:t>
            </w:r>
          </w:p>
        </w:tc>
        <w:tc>
          <w:tcPr>
            <w:tcW w:w="1300" w:type="dxa"/>
          </w:tcPr>
          <w:p>
            <w:r>
              <w:t xml:space="preserve">答弁者</w:t>
            </w:r>
          </w:p>
        </w:tc>
        <w:tc>
          <w:tcPr>
            <w:tcW w:w="2600" w:type="dxa"/>
          </w:tcPr>
          <w:p>
            <w:r>
              <w:t xml:space="preserve">質問（一言）</w:t>
            </w:r>
          </w:p>
        </w:tc>
        <w:tc>
          <w:tcPr>
            <w:tcW w:w="2600" w:type="dxa"/>
          </w:tcPr>
          <w:p>
            <w:r>
              <w:t xml:space="preserve">答弁（一言）</w:t>
            </w:r>
          </w:p>
        </w:tc>
        <w:tc>
          <w:tcPr>
            <w:tcW w:w="700" w:type="dxa"/>
          </w:tcPr>
          <w:p>
            <w:r>
              <w:t xml:space="preserve">優先度</w:t>
            </w:r>
          </w:p>
        </w:tc>
        <w:tc>
          <w:tcPr>
            <w:tcW w:w="2600" w:type="dxa"/>
          </w:tcPr>
          <w:p>
            <w:r>
              <w:t xml:space="preserve">次回の質問案</w:t>
            </w:r>
          </w:p>
        </w:tc>
        <w:tc>
          <w:tcPr>
            <w:tcW w:w="600" w:type="dxa"/>
          </w:tcPr>
          <w:p>
            <w:r>
              <w:t xml:space="preserve">出典</w:t>
            </w:r>
          </w:p>
        </w:tc>
      </w:tr>
      <w:tr>
        <w:tc>
          <w:tcPr>
            <w:tcW w:w="500" w:type="dxa"/>
          </w:tcPr>
          <w:p>
            <w:r>
              <w:t xml:space="preserve">6</w:t>
            </w:r>
          </w:p>
        </w:tc>
        <w:tc>
          <w:tcPr>
            <w:tcW w:w="1400" w:type="dxa"/>
          </w:tcPr>
          <w:p>
            <w:r>
              <w:t xml:space="preserve">—</w:t>
            </w:r>
          </w:p>
        </w:tc>
        <w:tc>
          <w:tcPr>
            <w:tcW w:w="1300" w:type="dxa"/>
          </w:tcPr>
          <w:p>
            <w:r>
              <w:t xml:space="preserve">島崎人事・給与課長</w:t>
            </w:r>
          </w:p>
        </w:tc>
        <w:tc>
          <w:tcPr>
            <w:tcW w:w="2600" w:type="dxa"/>
          </w:tcPr>
          <w:p>
            <w:r>
              <w:t xml:space="preserve">予算主要施策説明書２２ページ、総務事務センター運営経費について、説明欄に少子高齢化に伴い人材確保が困難になる中とあり、令和７年度から職員を増員するが、５億７，９００万円もかけて業務</w:t>
            </w:r>
          </w:p>
        </w:tc>
        <w:tc>
          <w:tcPr>
            <w:tcW w:w="2600" w:type="dxa"/>
          </w:tcPr>
          <w:p>
            <w:r>
              <w:t xml:space="preserve">民間が担うことができる定型的な庁内業務を委託して、職員を複雑、高度な行政課題への対応に転換することにより、持続可能な行政サービスの維持向上を図るためである。</w:t>
            </w:r>
          </w:p>
        </w:tc>
        <w:tc>
          <w:tcPr>
            <w:tcW w:w="700" w:type="dxa"/>
          </w:tcPr>
          <w:p>
            <w:r>
              <w:t xml:space="preserve">—</w:t>
            </w:r>
          </w:p>
        </w:tc>
        <w:tc>
          <w:tcPr>
            <w:tcW w:w="2600" w:type="dxa"/>
          </w:tcPr>
          <w:p>
            <w:r>
              <w:t xml:space="preserve">—</w:t>
            </w:r>
          </w:p>
        </w:tc>
        <w:tc>
          <w:tcPr>
            <w:tcW w:w="600" w:type="dxa"/>
          </w:tcPr>
          <w:p>
            <w:r>
              <w:t xml:space="preserve">P.3／L116</w:t>
            </w:r>
          </w:p>
        </w:tc>
      </w:tr>
      <w:tr>
        <w:tc>
          <w:tcPr>
            <w:tcW w:w="500" w:type="dxa"/>
          </w:tcPr>
          <w:p>
            <w:r>
              <w:t xml:space="preserve">7</w:t>
            </w:r>
          </w:p>
        </w:tc>
        <w:tc>
          <w:tcPr>
            <w:tcW w:w="1400" w:type="dxa"/>
          </w:tcPr>
          <w:p>
            <w:r>
              <w:t xml:space="preserve">—</w:t>
            </w:r>
          </w:p>
        </w:tc>
        <w:tc>
          <w:tcPr>
            <w:tcW w:w="1300" w:type="dxa"/>
          </w:tcPr>
          <w:p>
            <w:r>
              <w:t xml:space="preserve">島崎人事・給与課長</w:t>
            </w:r>
          </w:p>
        </w:tc>
        <w:tc>
          <w:tcPr>
            <w:tcW w:w="2600" w:type="dxa"/>
          </w:tcPr>
          <w:p>
            <w:r>
              <w:t xml:space="preserve">人口減少を迎える中で個人市民税も減っていくが、どのように経営していくのか伺う。</w:t>
            </w:r>
          </w:p>
        </w:tc>
        <w:tc>
          <w:tcPr>
            <w:tcW w:w="2600" w:type="dxa"/>
          </w:tcPr>
          <w:p>
            <w:r>
              <w:t xml:space="preserve">総務事務センターの民間委託は、総務事務センターに集約する事務の職員の人件費及び時間外勤務、全庁的な事務改善による業務時間の削減などにより、年間の委託費に近い削減効果を見込んでいる。</w:t>
            </w:r>
          </w:p>
        </w:tc>
        <w:tc>
          <w:tcPr>
            <w:tcW w:w="700" w:type="dxa"/>
          </w:tcPr>
          <w:p>
            <w:r>
              <w:t xml:space="preserve">※</w:t>
            </w:r>
          </w:p>
        </w:tc>
        <w:tc>
          <w:tcPr>
            <w:tcW w:w="2600" w:type="dxa"/>
          </w:tcPr>
          <w:p>
            <w:r>
              <w:t xml:space="preserve">答弁に予定・検討あり：その後を確認</w:t>
            </w:r>
          </w:p>
        </w:tc>
        <w:tc>
          <w:tcPr>
            <w:tcW w:w="600" w:type="dxa"/>
          </w:tcPr>
          <w:p>
            <w:r>
              <w:t xml:space="preserve">P.3／L122</w:t>
            </w:r>
          </w:p>
        </w:tc>
      </w:tr>
      <w:tr>
        <w:tc>
          <w:tcPr>
            <w:tcW w:w="500" w:type="dxa"/>
          </w:tcPr>
          <w:p>
            <w:r>
              <w:t xml:space="preserve">8</w:t>
            </w:r>
          </w:p>
        </w:tc>
        <w:tc>
          <w:tcPr>
            <w:tcW w:w="1400" w:type="dxa"/>
          </w:tcPr>
          <w:p>
            <w:r>
              <w:t xml:space="preserve">—</w:t>
            </w:r>
          </w:p>
        </w:tc>
        <w:tc>
          <w:tcPr>
            <w:tcW w:w="1300" w:type="dxa"/>
          </w:tcPr>
          <w:p>
            <w:r>
              <w:t xml:space="preserve">奈良人材育成課長</w:t>
            </w:r>
          </w:p>
        </w:tc>
        <w:tc>
          <w:tcPr>
            <w:tcW w:w="2600" w:type="dxa"/>
          </w:tcPr>
          <w:p>
            <w:r>
              <w:t xml:space="preserve">セキュリティーや業務の複雑化などあると思うが、ＡＩ、ＩｏＴを駆使して、業務のスリム化も進めなければならないと思うので、よろしくお願いする。</w:t>
            </w:r>
          </w:p>
        </w:tc>
        <w:tc>
          <w:tcPr>
            <w:tcW w:w="2600" w:type="dxa"/>
          </w:tcPr>
          <w:p>
            <w:r>
              <w:t xml:space="preserve">委員が言われるとおり、若い職員は学生時代をコロナ禍の中で過ごしてきたことを考えると、もしかしたら、宿泊研修に戸惑うことがあるかと思う。</w:t>
            </w:r>
          </w:p>
        </w:tc>
        <w:tc>
          <w:tcPr>
            <w:tcW w:w="700" w:type="dxa"/>
          </w:tcPr>
          <w:p>
            <w:r>
              <w:t xml:space="preserve">—</w:t>
            </w:r>
          </w:p>
        </w:tc>
        <w:tc>
          <w:tcPr>
            <w:tcW w:w="2600" w:type="dxa"/>
          </w:tcPr>
          <w:p>
            <w:r>
              <w:t xml:space="preserve">—</w:t>
            </w:r>
          </w:p>
        </w:tc>
        <w:tc>
          <w:tcPr>
            <w:tcW w:w="600" w:type="dxa"/>
          </w:tcPr>
          <w:p>
            <w:r>
              <w:t xml:space="preserve">P.3／L128</w:t>
            </w:r>
          </w:p>
        </w:tc>
      </w:tr>
      <w:tr>
        <w:tc>
          <w:tcPr>
            <w:tcW w:w="500" w:type="dxa"/>
          </w:tcPr>
          <w:p>
            <w:r>
              <w:t xml:space="preserve">9</w:t>
            </w:r>
          </w:p>
        </w:tc>
        <w:tc>
          <w:tcPr>
            <w:tcW w:w="1400" w:type="dxa"/>
          </w:tcPr>
          <w:p>
            <w:r>
              <w:t xml:space="preserve">—</w:t>
            </w:r>
          </w:p>
        </w:tc>
        <w:tc>
          <w:tcPr>
            <w:tcW w:w="1300" w:type="dxa"/>
          </w:tcPr>
          <w:p>
            <w:r>
              <w:t xml:space="preserve">奈良人材育成課長</w:t>
            </w:r>
          </w:p>
        </w:tc>
        <w:tc>
          <w:tcPr>
            <w:tcW w:w="2600" w:type="dxa"/>
          </w:tcPr>
          <w:p>
            <w:r>
              <w:t xml:space="preserve">ちなみに、誰が発案した研修なのか。</w:t>
            </w:r>
          </w:p>
        </w:tc>
        <w:tc>
          <w:tcPr>
            <w:tcW w:w="2600" w:type="dxa"/>
          </w:tcPr>
          <w:p>
            <w:r>
              <w:t xml:space="preserve">そのような課題認識の下で、みんなで話し合って企画した。</w:t>
            </w:r>
          </w:p>
        </w:tc>
        <w:tc>
          <w:tcPr>
            <w:tcW w:w="700" w:type="dxa"/>
          </w:tcPr>
          <w:p>
            <w:r>
              <w:t xml:space="preserve">—</w:t>
            </w:r>
          </w:p>
        </w:tc>
        <w:tc>
          <w:tcPr>
            <w:tcW w:w="2600" w:type="dxa"/>
          </w:tcPr>
          <w:p>
            <w:r>
              <w:t xml:space="preserve">—</w:t>
            </w:r>
          </w:p>
        </w:tc>
        <w:tc>
          <w:tcPr>
            <w:tcW w:w="600" w:type="dxa"/>
          </w:tcPr>
          <w:p>
            <w:r>
              <w:t xml:space="preserve">P.3／L137</w:t>
            </w:r>
          </w:p>
        </w:tc>
      </w:tr>
      <w:tr>
        <w:tc>
          <w:tcPr>
            <w:tcW w:w="500" w:type="dxa"/>
          </w:tcPr>
          <w:p>
            <w:r>
              <w:t xml:space="preserve">10</w:t>
            </w:r>
          </w:p>
        </w:tc>
        <w:tc>
          <w:tcPr>
            <w:tcW w:w="1400" w:type="dxa"/>
          </w:tcPr>
          <w:p>
            <w:r>
              <w:t xml:space="preserve">—</w:t>
            </w:r>
          </w:p>
        </w:tc>
        <w:tc>
          <w:tcPr>
            <w:tcW w:w="1300" w:type="dxa"/>
          </w:tcPr>
          <w:p>
            <w:r>
              <w:t xml:space="preserve">高橋管財課長</w:t>
            </w:r>
          </w:p>
        </w:tc>
        <w:tc>
          <w:tcPr>
            <w:tcW w:w="2600" w:type="dxa"/>
          </w:tcPr>
          <w:p>
            <w:r>
              <w:t xml:space="preserve">ちなみに、先ほど言っていた駐車場、今も結構いっぱいなところにそれだけの建物を建てるということで、駐車場はどうするのか。</w:t>
            </w:r>
          </w:p>
        </w:tc>
        <w:tc>
          <w:tcPr>
            <w:tcW w:w="2600" w:type="dxa"/>
          </w:tcPr>
          <w:p>
            <w:r>
              <w:t xml:space="preserve">現在、公用車をとめている駐車場を使うので、当然、壊さなければならないが、今年度末で、市の体育館が廃止になり、取り壊されるので、そちらに一時的に持っていく形にしようと思っている。</w:t>
            </w:r>
          </w:p>
        </w:tc>
        <w:tc>
          <w:tcPr>
            <w:tcW w:w="700" w:type="dxa"/>
          </w:tcPr>
          <w:p>
            <w:r>
              <w:t xml:space="preserve">—</w:t>
            </w:r>
          </w:p>
        </w:tc>
        <w:tc>
          <w:tcPr>
            <w:tcW w:w="2600" w:type="dxa"/>
          </w:tcPr>
          <w:p>
            <w:r>
              <w:t xml:space="preserve">—</w:t>
            </w:r>
          </w:p>
        </w:tc>
        <w:tc>
          <w:tcPr>
            <w:tcW w:w="600" w:type="dxa"/>
          </w:tcPr>
          <w:p>
            <w:r>
              <w:t xml:space="preserve">P.4／L141</w:t>
            </w:r>
          </w:p>
        </w:tc>
      </w:tr>
      <w:tr>
        <w:tc>
          <w:tcPr>
            <w:tcW w:w="500" w:type="dxa"/>
          </w:tcPr>
          <w:p>
            <w:r>
              <w:t xml:space="preserve">11</w:t>
            </w:r>
          </w:p>
        </w:tc>
        <w:tc>
          <w:tcPr>
            <w:tcW w:w="1400" w:type="dxa"/>
          </w:tcPr>
          <w:p>
            <w:r>
              <w:t xml:space="preserve">—</w:t>
            </w:r>
          </w:p>
        </w:tc>
        <w:tc>
          <w:tcPr>
            <w:tcW w:w="1300" w:type="dxa"/>
          </w:tcPr>
          <w:p>
            <w:r>
              <w:t xml:space="preserve">（答弁なし）</w:t>
            </w:r>
          </w:p>
        </w:tc>
        <w:tc>
          <w:tcPr>
            <w:tcW w:w="2600" w:type="dxa"/>
          </w:tcPr>
          <w:p>
            <w:r>
              <w:t xml:space="preserve">駐車場の件は承知した。</w:t>
            </w:r>
          </w:p>
        </w:tc>
        <w:tc>
          <w:tcPr>
            <w:tcW w:w="2600" w:type="dxa"/>
          </w:tcPr>
          <w:p>
            <w:r>
              <w:t xml:space="preserve"/>
            </w:r>
          </w:p>
        </w:tc>
        <w:tc>
          <w:tcPr>
            <w:tcW w:w="700" w:type="dxa"/>
          </w:tcPr>
          <w:p>
            <w:r>
              <w:t xml:space="preserve">—</w:t>
            </w:r>
          </w:p>
        </w:tc>
        <w:tc>
          <w:tcPr>
            <w:tcW w:w="2600" w:type="dxa"/>
          </w:tcPr>
          <w:p>
            <w:r>
              <w:t xml:space="preserve">—</w:t>
            </w:r>
          </w:p>
        </w:tc>
        <w:tc>
          <w:tcPr>
            <w:tcW w:w="600" w:type="dxa"/>
          </w:tcPr>
          <w:p>
            <w:r>
              <w:t xml:space="preserve">P.4／L148</w:t>
            </w:r>
          </w:p>
        </w:tc>
      </w:tr>
    </w:tbl>
    <w:p>
      <w:r>
        <w:t xml:space="preserve"/>
      </w:r>
    </w:p>
    <w:p>
      <w:r>
        <w:rPr>
          <w:b/>
          <w:sz w:val="24"/>
        </w:rPr>
        <w:t xml:space="preserve">桜井はるな委員</w:t>
      </w:r>
    </w:p>
    <w:tbl>
      <w:tblPr>
        <w:tblW w:w="0" w:type="auto"/>
        <w:tblBorders>
          <w:top w:val="single" w:sz="4"/>
          <w:left w:val="single" w:sz="4"/>
          <w:bottom w:val="single" w:sz="4"/>
          <w:right w:val="single" w:sz="4"/>
          <w:insideH w:val="single" w:sz="4"/>
          <w:insideV w:val="single" w:sz="4"/>
        </w:tblBorders>
      </w:tblPr>
      <w:tr>
        <w:tc>
          <w:tcPr>
            <w:tcW w:w="500" w:type="dxa"/>
          </w:tcPr>
          <w:p>
            <w:r>
              <w:t xml:space="preserve">No.</w:t>
            </w:r>
          </w:p>
        </w:tc>
        <w:tc>
          <w:tcPr>
            <w:tcW w:w="1400" w:type="dxa"/>
          </w:tcPr>
          <w:p>
            <w:r>
              <w:t xml:space="preserve">質問テーマ</w:t>
            </w:r>
          </w:p>
        </w:tc>
        <w:tc>
          <w:tcPr>
            <w:tcW w:w="1300" w:type="dxa"/>
          </w:tcPr>
          <w:p>
            <w:r>
              <w:t xml:space="preserve">答弁者</w:t>
            </w:r>
          </w:p>
        </w:tc>
        <w:tc>
          <w:tcPr>
            <w:tcW w:w="2600" w:type="dxa"/>
          </w:tcPr>
          <w:p>
            <w:r>
              <w:t xml:space="preserve">質問（一言）</w:t>
            </w:r>
          </w:p>
        </w:tc>
        <w:tc>
          <w:tcPr>
            <w:tcW w:w="2600" w:type="dxa"/>
          </w:tcPr>
          <w:p>
            <w:r>
              <w:t xml:space="preserve">答弁（一言）</w:t>
            </w:r>
          </w:p>
        </w:tc>
        <w:tc>
          <w:tcPr>
            <w:tcW w:w="700" w:type="dxa"/>
          </w:tcPr>
          <w:p>
            <w:r>
              <w:t xml:space="preserve">優先度</w:t>
            </w:r>
          </w:p>
        </w:tc>
        <w:tc>
          <w:tcPr>
            <w:tcW w:w="2600" w:type="dxa"/>
          </w:tcPr>
          <w:p>
            <w:r>
              <w:t xml:space="preserve">次回の質問案</w:t>
            </w:r>
          </w:p>
        </w:tc>
        <w:tc>
          <w:tcPr>
            <w:tcW w:w="600" w:type="dxa"/>
          </w:tcPr>
          <w:p>
            <w:r>
              <w:t xml:space="preserve">出典</w:t>
            </w:r>
          </w:p>
        </w:tc>
      </w:tr>
      <w:tr>
        <w:tc>
          <w:tcPr>
            <w:tcW w:w="500" w:type="dxa"/>
          </w:tcPr>
          <w:p>
            <w:r>
              <w:t xml:space="preserve">12</w:t>
            </w:r>
          </w:p>
        </w:tc>
        <w:tc>
          <w:tcPr>
            <w:tcW w:w="1400" w:type="dxa"/>
          </w:tcPr>
          <w:p>
            <w:r>
              <w:t xml:space="preserve">—</w:t>
            </w:r>
          </w:p>
        </w:tc>
        <w:tc>
          <w:tcPr>
            <w:tcW w:w="1300" w:type="dxa"/>
          </w:tcPr>
          <w:p>
            <w:r>
              <w:t xml:space="preserve">島崎人事・給与課長</w:t>
            </w:r>
          </w:p>
        </w:tc>
        <w:tc>
          <w:tcPr>
            <w:tcW w:w="2600" w:type="dxa"/>
          </w:tcPr>
          <w:p>
            <w:r>
              <w:t xml:space="preserve">予算書２５ページ、人件費だが、今年は２．３％増の８２３億円とのことだが、主な要因を伺う。</w:t>
            </w:r>
          </w:p>
        </w:tc>
        <w:tc>
          <w:tcPr>
            <w:tcW w:w="2600" w:type="dxa"/>
          </w:tcPr>
          <w:p>
            <w:r>
              <w:t xml:space="preserve">令和６年度当初予算からの増の主なものは、まず、人事委員会勧告への対応で、２２億４，５６０万円の増となっている。</w:t>
            </w:r>
          </w:p>
        </w:tc>
        <w:tc>
          <w:tcPr>
            <w:tcW w:w="700" w:type="dxa"/>
          </w:tcPr>
          <w:p>
            <w:r>
              <w:t xml:space="preserve">※</w:t>
            </w:r>
          </w:p>
        </w:tc>
        <w:tc>
          <w:tcPr>
            <w:tcW w:w="2600" w:type="dxa"/>
          </w:tcPr>
          <w:p>
            <w:r>
              <w:t xml:space="preserve">答弁に予定・検討あり：その後を確認</w:t>
            </w:r>
          </w:p>
        </w:tc>
        <w:tc>
          <w:tcPr>
            <w:tcW w:w="600" w:type="dxa"/>
          </w:tcPr>
          <w:p>
            <w:r>
              <w:t xml:space="preserve">P.4／L152</w:t>
            </w:r>
          </w:p>
        </w:tc>
      </w:tr>
      <w:tr>
        <w:tc>
          <w:tcPr>
            <w:tcW w:w="500" w:type="dxa"/>
          </w:tcPr>
          <w:p>
            <w:r>
              <w:t xml:space="preserve">13</w:t>
            </w:r>
          </w:p>
        </w:tc>
        <w:tc>
          <w:tcPr>
            <w:tcW w:w="1400" w:type="dxa"/>
          </w:tcPr>
          <w:p>
            <w:r>
              <w:t xml:space="preserve">—</w:t>
            </w:r>
          </w:p>
        </w:tc>
        <w:tc>
          <w:tcPr>
            <w:tcW w:w="1300" w:type="dxa"/>
          </w:tcPr>
          <w:p>
            <w:r>
              <w:t xml:space="preserve">島崎人事・給与課長</w:t>
            </w:r>
          </w:p>
        </w:tc>
        <w:tc>
          <w:tcPr>
            <w:tcW w:w="2600" w:type="dxa"/>
          </w:tcPr>
          <w:p>
            <w:r>
              <w:t xml:space="preserve">続いて、予算主要施策説明書２３ページ、新規事業の総務事務センター運営経費で、多額の業務委託、民間委託の流れについて伺う。</w:t>
            </w:r>
          </w:p>
        </w:tc>
        <w:tc>
          <w:tcPr>
            <w:tcW w:w="2600" w:type="dxa"/>
          </w:tcPr>
          <w:p>
            <w:r>
              <w:t xml:space="preserve">総務事務センターの委託は、令和７年７月１日から令和７年１２月３１日までの６か月間、開設に向けた準備を行い、令和８年１月１日から令和１０年１２月３１日の３年間に運営業務を委託する予定…</w:t>
            </w:r>
          </w:p>
        </w:tc>
        <w:tc>
          <w:tcPr>
            <w:tcW w:w="700" w:type="dxa"/>
          </w:tcPr>
          <w:p>
            <w:r>
              <w:t xml:space="preserve">※</w:t>
            </w:r>
          </w:p>
        </w:tc>
        <w:tc>
          <w:tcPr>
            <w:tcW w:w="2600" w:type="dxa"/>
          </w:tcPr>
          <w:p>
            <w:r>
              <w:t xml:space="preserve">答弁に予定・検討あり：その後を確認</w:t>
            </w:r>
          </w:p>
        </w:tc>
        <w:tc>
          <w:tcPr>
            <w:tcW w:w="600" w:type="dxa"/>
          </w:tcPr>
          <w:p>
            <w:r>
              <w:t xml:space="preserve">P.4／L166</w:t>
            </w:r>
          </w:p>
        </w:tc>
      </w:tr>
      <w:tr>
        <w:tc>
          <w:tcPr>
            <w:tcW w:w="500" w:type="dxa"/>
          </w:tcPr>
          <w:p>
            <w:r>
              <w:t xml:space="preserve">14</w:t>
            </w:r>
          </w:p>
        </w:tc>
        <w:tc>
          <w:tcPr>
            <w:tcW w:w="1400" w:type="dxa"/>
          </w:tcPr>
          <w:p>
            <w:r>
              <w:t xml:space="preserve">—</w:t>
            </w:r>
          </w:p>
        </w:tc>
        <w:tc>
          <w:tcPr>
            <w:tcW w:w="1300" w:type="dxa"/>
          </w:tcPr>
          <w:p>
            <w:r>
              <w:t xml:space="preserve">高橋管財課長</w:t>
            </w:r>
          </w:p>
        </w:tc>
        <w:tc>
          <w:tcPr>
            <w:tcW w:w="2600" w:type="dxa"/>
          </w:tcPr>
          <w:p>
            <w:r>
              <w:t xml:space="preserve">公用車は体育館の跡に１，２００平方メートルの鉄骨造の地上二階建てということで、新しい職員を迎えるに当たって、非常に快適な空間になることを期待しているが、新しい別館にはどの部署が入る</w:t>
            </w:r>
          </w:p>
        </w:tc>
        <w:tc>
          <w:tcPr>
            <w:tcW w:w="2600" w:type="dxa"/>
          </w:tcPr>
          <w:p>
            <w:r>
              <w:t xml:space="preserve">整備する別館に配置される所属等はまだ決まっていない。</w:t>
            </w:r>
          </w:p>
        </w:tc>
        <w:tc>
          <w:tcPr>
            <w:tcW w:w="700" w:type="dxa"/>
          </w:tcPr>
          <w:p>
            <w:r>
              <w:t xml:space="preserve">—</w:t>
            </w:r>
          </w:p>
        </w:tc>
        <w:tc>
          <w:tcPr>
            <w:tcW w:w="2600" w:type="dxa"/>
          </w:tcPr>
          <w:p>
            <w:r>
              <w:t xml:space="preserve">—</w:t>
            </w:r>
          </w:p>
        </w:tc>
        <w:tc>
          <w:tcPr>
            <w:tcW w:w="600" w:type="dxa"/>
          </w:tcPr>
          <w:p>
            <w:r>
              <w:t xml:space="preserve">P.5／L177</w:t>
            </w:r>
          </w:p>
        </w:tc>
      </w:tr>
      <w:tr>
        <w:tc>
          <w:tcPr>
            <w:tcW w:w="500" w:type="dxa"/>
          </w:tcPr>
          <w:p>
            <w:r>
              <w:t xml:space="preserve">15</w:t>
            </w:r>
          </w:p>
        </w:tc>
        <w:tc>
          <w:tcPr>
            <w:tcW w:w="1400" w:type="dxa"/>
          </w:tcPr>
          <w:p>
            <w:r>
              <w:t xml:space="preserve">—</w:t>
            </w:r>
          </w:p>
        </w:tc>
        <w:tc>
          <w:tcPr>
            <w:tcW w:w="1300" w:type="dxa"/>
          </w:tcPr>
          <w:p>
            <w:r>
              <w:t xml:space="preserve">吉田選挙課長</w:t>
            </w:r>
          </w:p>
        </w:tc>
        <w:tc>
          <w:tcPr>
            <w:tcW w:w="2600" w:type="dxa"/>
          </w:tcPr>
          <w:p>
            <w:r>
              <w:t xml:space="preserve">ポスター掲示の混乱が起きると、公正な選挙はこの日本ではあり得ないという印象を市民が持ってしまうことを危惧するが、その点に関してはどのように考えているのか。</w:t>
            </w:r>
          </w:p>
        </w:tc>
        <w:tc>
          <w:tcPr>
            <w:tcW w:w="2600" w:type="dxa"/>
          </w:tcPr>
          <w:p>
            <w:r>
              <w:t xml:space="preserve">選挙運動用ポスターについては、こうした事例が生じないよう、現在、国会において、一定の品位を求める公職選挙法の改正案が提出されており、国会で成立し、夏の参議院議員選挙までには適用され…</w:t>
            </w:r>
          </w:p>
        </w:tc>
        <w:tc>
          <w:tcPr>
            <w:tcW w:w="700" w:type="dxa"/>
          </w:tcPr>
          <w:p>
            <w:r>
              <w:t xml:space="preserve">※</w:t>
            </w:r>
          </w:p>
        </w:tc>
        <w:tc>
          <w:tcPr>
            <w:tcW w:w="2600" w:type="dxa"/>
          </w:tcPr>
          <w:p>
            <w:r>
              <w:t xml:space="preserve">答弁に予定・検討あり：その後を確認</w:t>
            </w:r>
          </w:p>
        </w:tc>
        <w:tc>
          <w:tcPr>
            <w:tcW w:w="600" w:type="dxa"/>
          </w:tcPr>
          <w:p>
            <w:r>
              <w:t xml:space="preserve">P.5／L186</w:t>
            </w:r>
          </w:p>
        </w:tc>
      </w:tr>
      <w:tr>
        <w:tc>
          <w:tcPr>
            <w:tcW w:w="500" w:type="dxa"/>
          </w:tcPr>
          <w:p>
            <w:r>
              <w:t xml:space="preserve">16</w:t>
            </w:r>
          </w:p>
        </w:tc>
        <w:tc>
          <w:tcPr>
            <w:tcW w:w="1400" w:type="dxa"/>
          </w:tcPr>
          <w:p>
            <w:r>
              <w:t xml:space="preserve">—</w:t>
            </w:r>
          </w:p>
        </w:tc>
        <w:tc>
          <w:tcPr>
            <w:tcW w:w="1300" w:type="dxa"/>
          </w:tcPr>
          <w:p>
            <w:r>
              <w:t xml:space="preserve">（答弁なし）</w:t>
            </w:r>
          </w:p>
        </w:tc>
        <w:tc>
          <w:tcPr>
            <w:tcW w:w="2600" w:type="dxa"/>
          </w:tcPr>
          <w:p>
            <w:r>
              <w:t xml:space="preserve">前回の東京都知事選挙、私は町田市と非常に近いところにいるが、町田市の東急側のデッキに貼られていたポスターのほぼ半分以上をＮなんとか党が占めていて、親子で通ったお父さんが子供に、見る…</w:t>
            </w:r>
          </w:p>
        </w:tc>
        <w:tc>
          <w:tcPr>
            <w:tcW w:w="2600" w:type="dxa"/>
          </w:tcPr>
          <w:p>
            <w:r>
              <w:t xml:space="preserve"/>
            </w:r>
          </w:p>
        </w:tc>
        <w:tc>
          <w:tcPr>
            <w:tcW w:w="700" w:type="dxa"/>
          </w:tcPr>
          <w:p>
            <w:r>
              <w:t xml:space="preserve">—</w:t>
            </w:r>
          </w:p>
        </w:tc>
        <w:tc>
          <w:tcPr>
            <w:tcW w:w="2600" w:type="dxa"/>
          </w:tcPr>
          <w:p>
            <w:r>
              <w:t xml:space="preserve">—</w:t>
            </w:r>
          </w:p>
        </w:tc>
        <w:tc>
          <w:tcPr>
            <w:tcW w:w="600" w:type="dxa"/>
          </w:tcPr>
          <w:p>
            <w:r>
              <w:t xml:space="preserve">P.6／L195</w:t>
            </w:r>
          </w:p>
        </w:tc>
      </w:tr>
    </w:tbl>
    <w:p>
      <w:r>
        <w:t xml:space="preserve"/>
      </w:r>
    </w:p>
    <w:p>
      <w:r>
        <w:rPr>
          <w:b/>
          <w:sz w:val="24"/>
        </w:rPr>
        <w:t xml:space="preserve">関根雅吾郎委員</w:t>
      </w:r>
    </w:p>
    <w:tbl>
      <w:tblPr>
        <w:tblW w:w="0" w:type="auto"/>
        <w:tblBorders>
          <w:top w:val="single" w:sz="4"/>
          <w:left w:val="single" w:sz="4"/>
          <w:bottom w:val="single" w:sz="4"/>
          <w:right w:val="single" w:sz="4"/>
          <w:insideH w:val="single" w:sz="4"/>
          <w:insideV w:val="single" w:sz="4"/>
        </w:tblBorders>
      </w:tblPr>
      <w:tr>
        <w:tc>
          <w:tcPr>
            <w:tcW w:w="500" w:type="dxa"/>
          </w:tcPr>
          <w:p>
            <w:r>
              <w:t xml:space="preserve">No.</w:t>
            </w:r>
          </w:p>
        </w:tc>
        <w:tc>
          <w:tcPr>
            <w:tcW w:w="1400" w:type="dxa"/>
          </w:tcPr>
          <w:p>
            <w:r>
              <w:t xml:space="preserve">質問テーマ</w:t>
            </w:r>
          </w:p>
        </w:tc>
        <w:tc>
          <w:tcPr>
            <w:tcW w:w="1300" w:type="dxa"/>
          </w:tcPr>
          <w:p>
            <w:r>
              <w:t xml:space="preserve">答弁者</w:t>
            </w:r>
          </w:p>
        </w:tc>
        <w:tc>
          <w:tcPr>
            <w:tcW w:w="2600" w:type="dxa"/>
          </w:tcPr>
          <w:p>
            <w:r>
              <w:t xml:space="preserve">質問（一言）</w:t>
            </w:r>
          </w:p>
        </w:tc>
        <w:tc>
          <w:tcPr>
            <w:tcW w:w="2600" w:type="dxa"/>
          </w:tcPr>
          <w:p>
            <w:r>
              <w:t xml:space="preserve">答弁（一言）</w:t>
            </w:r>
          </w:p>
        </w:tc>
        <w:tc>
          <w:tcPr>
            <w:tcW w:w="700" w:type="dxa"/>
          </w:tcPr>
          <w:p>
            <w:r>
              <w:t xml:space="preserve">優先度</w:t>
            </w:r>
          </w:p>
        </w:tc>
        <w:tc>
          <w:tcPr>
            <w:tcW w:w="2600" w:type="dxa"/>
          </w:tcPr>
          <w:p>
            <w:r>
              <w:t xml:space="preserve">次回の質問案</w:t>
            </w:r>
          </w:p>
        </w:tc>
        <w:tc>
          <w:tcPr>
            <w:tcW w:w="600" w:type="dxa"/>
          </w:tcPr>
          <w:p>
            <w:r>
              <w:t xml:space="preserve">出典</w:t>
            </w:r>
          </w:p>
        </w:tc>
      </w:tr>
      <w:tr>
        <w:tc>
          <w:tcPr>
            <w:tcW w:w="500" w:type="dxa"/>
          </w:tcPr>
          <w:p>
            <w:r>
              <w:t xml:space="preserve">17</w:t>
            </w:r>
          </w:p>
        </w:tc>
        <w:tc>
          <w:tcPr>
            <w:tcW w:w="1400" w:type="dxa"/>
          </w:tcPr>
          <w:p>
            <w:r>
              <w:t xml:space="preserve">—</w:t>
            </w:r>
          </w:p>
        </w:tc>
        <w:tc>
          <w:tcPr>
            <w:tcW w:w="1300" w:type="dxa"/>
          </w:tcPr>
          <w:p>
            <w:r>
              <w:t xml:space="preserve">奈良人材育成課長</w:t>
            </w:r>
          </w:p>
        </w:tc>
        <w:tc>
          <w:tcPr>
            <w:tcW w:w="2600" w:type="dxa"/>
          </w:tcPr>
          <w:p>
            <w:r>
              <w:t xml:space="preserve">予算主要施策説明書２３ページ、人材育成事業費について、この研修に消防局や教員は行かないのか。</w:t>
            </w:r>
          </w:p>
        </w:tc>
        <w:tc>
          <w:tcPr>
            <w:tcW w:w="2600" w:type="dxa"/>
          </w:tcPr>
          <w:p>
            <w:r>
              <w:t xml:space="preserve">この宿泊研修について、消防職や教員には別の研修を行っており、本研修には参加しない予定である。</w:t>
            </w:r>
          </w:p>
        </w:tc>
        <w:tc>
          <w:tcPr>
            <w:tcW w:w="700" w:type="dxa"/>
          </w:tcPr>
          <w:p>
            <w:r>
              <w:t xml:space="preserve">※</w:t>
            </w:r>
          </w:p>
        </w:tc>
        <w:tc>
          <w:tcPr>
            <w:tcW w:w="2600" w:type="dxa"/>
          </w:tcPr>
          <w:p>
            <w:r>
              <w:t xml:space="preserve">答弁に予定・検討あり：その後を確認</w:t>
            </w:r>
          </w:p>
        </w:tc>
        <w:tc>
          <w:tcPr>
            <w:tcW w:w="600" w:type="dxa"/>
          </w:tcPr>
          <w:p>
            <w:r>
              <w:t xml:space="preserve">P.6／L201</w:t>
            </w:r>
          </w:p>
        </w:tc>
      </w:tr>
      <w:tr>
        <w:tc>
          <w:tcPr>
            <w:tcW w:w="500" w:type="dxa"/>
          </w:tcPr>
          <w:p>
            <w:r>
              <w:t xml:space="preserve">18</w:t>
            </w:r>
          </w:p>
        </w:tc>
        <w:tc>
          <w:tcPr>
            <w:tcW w:w="1400" w:type="dxa"/>
          </w:tcPr>
          <w:p>
            <w:r>
              <w:t xml:space="preserve">—</w:t>
            </w:r>
          </w:p>
        </w:tc>
        <w:tc>
          <w:tcPr>
            <w:tcW w:w="1300" w:type="dxa"/>
          </w:tcPr>
          <w:p>
            <w:r>
              <w:t xml:space="preserve">奈良人材育成課長</w:t>
            </w:r>
          </w:p>
        </w:tc>
        <w:tc>
          <w:tcPr>
            <w:tcW w:w="2600" w:type="dxa"/>
          </w:tcPr>
          <w:p>
            <w:r>
              <w:t xml:space="preserve">何で参加しないのか。</w:t>
            </w:r>
          </w:p>
        </w:tc>
        <w:tc>
          <w:tcPr>
            <w:tcW w:w="2600" w:type="dxa"/>
          </w:tcPr>
          <w:p>
            <w:r>
              <w:t xml:space="preserve">日程の都合上といったところもある。</w:t>
            </w:r>
          </w:p>
        </w:tc>
        <w:tc>
          <w:tcPr>
            <w:tcW w:w="700" w:type="dxa"/>
          </w:tcPr>
          <w:p>
            <w:r>
              <w:t xml:space="preserve">—</w:t>
            </w:r>
          </w:p>
        </w:tc>
        <w:tc>
          <w:tcPr>
            <w:tcW w:w="2600" w:type="dxa"/>
          </w:tcPr>
          <w:p>
            <w:r>
              <w:t xml:space="preserve">—</w:t>
            </w:r>
          </w:p>
        </w:tc>
        <w:tc>
          <w:tcPr>
            <w:tcW w:w="600" w:type="dxa"/>
          </w:tcPr>
          <w:p>
            <w:r>
              <w:t xml:space="preserve">P.6／L205</w:t>
            </w:r>
          </w:p>
        </w:tc>
      </w:tr>
      <w:tr>
        <w:tc>
          <w:tcPr>
            <w:tcW w:w="500" w:type="dxa"/>
          </w:tcPr>
          <w:p>
            <w:r>
              <w:t xml:space="preserve">19</w:t>
            </w:r>
          </w:p>
        </w:tc>
        <w:tc>
          <w:tcPr>
            <w:tcW w:w="1400" w:type="dxa"/>
          </w:tcPr>
          <w:p>
            <w:r>
              <w:t xml:space="preserve">—</w:t>
            </w:r>
          </w:p>
        </w:tc>
        <w:tc>
          <w:tcPr>
            <w:tcW w:w="1300" w:type="dxa"/>
          </w:tcPr>
          <w:p>
            <w:r>
              <w:t xml:space="preserve">奈良人材育成課長</w:t>
            </w:r>
          </w:p>
        </w:tc>
        <w:tc>
          <w:tcPr>
            <w:tcW w:w="2600" w:type="dxa"/>
          </w:tcPr>
          <w:p>
            <w:r>
              <w:t xml:space="preserve">消防職員も教員も同期ということでいいのだろう。</w:t>
            </w:r>
          </w:p>
        </w:tc>
        <w:tc>
          <w:tcPr>
            <w:tcW w:w="2600" w:type="dxa"/>
          </w:tcPr>
          <w:p>
            <w:r>
              <w:t xml:space="preserve">消防職員も教員も同じ職員として親睦を深めることは、よいことだと考えている。</w:t>
            </w:r>
          </w:p>
        </w:tc>
        <w:tc>
          <w:tcPr>
            <w:tcW w:w="700" w:type="dxa"/>
          </w:tcPr>
          <w:p>
            <w:r>
              <w:t xml:space="preserve">—</w:t>
            </w:r>
          </w:p>
        </w:tc>
        <w:tc>
          <w:tcPr>
            <w:tcW w:w="2600" w:type="dxa"/>
          </w:tcPr>
          <w:p>
            <w:r>
              <w:t xml:space="preserve">—</w:t>
            </w:r>
          </w:p>
        </w:tc>
        <w:tc>
          <w:tcPr>
            <w:tcW w:w="600" w:type="dxa"/>
          </w:tcPr>
          <w:p>
            <w:r>
              <w:t xml:space="preserve">P.6／L209</w:t>
            </w:r>
          </w:p>
        </w:tc>
      </w:tr>
      <w:tr>
        <w:tc>
          <w:tcPr>
            <w:tcW w:w="500" w:type="dxa"/>
          </w:tcPr>
          <w:p>
            <w:r>
              <w:t xml:space="preserve">20</w:t>
            </w:r>
          </w:p>
        </w:tc>
        <w:tc>
          <w:tcPr>
            <w:tcW w:w="1400" w:type="dxa"/>
          </w:tcPr>
          <w:p>
            <w:r>
              <w:t xml:space="preserve">—</w:t>
            </w:r>
          </w:p>
        </w:tc>
        <w:tc>
          <w:tcPr>
            <w:tcW w:w="1300" w:type="dxa"/>
          </w:tcPr>
          <w:p>
            <w:r>
              <w:t xml:space="preserve">奈良人材育成課長</w:t>
            </w:r>
          </w:p>
        </w:tc>
        <w:tc>
          <w:tcPr>
            <w:tcW w:w="2600" w:type="dxa"/>
          </w:tcPr>
          <w:p>
            <w:r>
              <w:t xml:space="preserve">あと、同じところで、特定の階層に対するマネジメント力と書いてあるが、どのような階層か。</w:t>
            </w:r>
          </w:p>
        </w:tc>
        <w:tc>
          <w:tcPr>
            <w:tcW w:w="2600" w:type="dxa"/>
          </w:tcPr>
          <w:p>
            <w:r>
              <w:t xml:space="preserve">マネジメントについては、これまでは新任副主幹及び新任所属長を対象に研修を行っていたが、令和７年度からは、公募にはなるが、主査以上の職員を対象に研修していくことを考えている。</w:t>
            </w:r>
          </w:p>
        </w:tc>
        <w:tc>
          <w:tcPr>
            <w:tcW w:w="700" w:type="dxa"/>
          </w:tcPr>
          <w:p>
            <w:r>
              <w:t xml:space="preserve">※</w:t>
            </w:r>
          </w:p>
        </w:tc>
        <w:tc>
          <w:tcPr>
            <w:tcW w:w="2600" w:type="dxa"/>
          </w:tcPr>
          <w:p>
            <w:r>
              <w:t xml:space="preserve">答弁に予定・検討あり：その後を確認</w:t>
            </w:r>
          </w:p>
        </w:tc>
        <w:tc>
          <w:tcPr>
            <w:tcW w:w="600" w:type="dxa"/>
          </w:tcPr>
          <w:p>
            <w:r>
              <w:t xml:space="preserve">P.6／L220</w:t>
            </w:r>
          </w:p>
        </w:tc>
      </w:tr>
      <w:tr>
        <w:tc>
          <w:tcPr>
            <w:tcW w:w="500" w:type="dxa"/>
          </w:tcPr>
          <w:p>
            <w:r>
              <w:t xml:space="preserve">21</w:t>
            </w:r>
          </w:p>
        </w:tc>
        <w:tc>
          <w:tcPr>
            <w:tcW w:w="1400" w:type="dxa"/>
          </w:tcPr>
          <w:p>
            <w:r>
              <w:t xml:space="preserve">—</w:t>
            </w:r>
          </w:p>
        </w:tc>
        <w:tc>
          <w:tcPr>
            <w:tcW w:w="1300" w:type="dxa"/>
          </w:tcPr>
          <w:p>
            <w:r>
              <w:t xml:space="preserve">岡田アセットマネジメント推進課長</w:t>
            </w:r>
          </w:p>
        </w:tc>
        <w:tc>
          <w:tcPr>
            <w:tcW w:w="2600" w:type="dxa"/>
          </w:tcPr>
          <w:p>
            <w:r>
              <w:t xml:space="preserve">何かそういう特殊な組織みたいなものがあるのか。</w:t>
            </w:r>
          </w:p>
        </w:tc>
        <w:tc>
          <w:tcPr>
            <w:tcW w:w="2600" w:type="dxa"/>
          </w:tcPr>
          <w:p>
            <w:r>
              <w:t xml:space="preserve">先進市等への視察の旅費になる。</w:t>
            </w:r>
          </w:p>
        </w:tc>
        <w:tc>
          <w:tcPr>
            <w:tcW w:w="700" w:type="dxa"/>
          </w:tcPr>
          <w:p>
            <w:r>
              <w:t xml:space="preserve">—</w:t>
            </w:r>
          </w:p>
        </w:tc>
        <w:tc>
          <w:tcPr>
            <w:tcW w:w="2600" w:type="dxa"/>
          </w:tcPr>
          <w:p>
            <w:r>
              <w:t xml:space="preserve">—</w:t>
            </w:r>
          </w:p>
        </w:tc>
        <w:tc>
          <w:tcPr>
            <w:tcW w:w="600" w:type="dxa"/>
          </w:tcPr>
          <w:p>
            <w:r>
              <w:t xml:space="preserve">P.7／L228</w:t>
            </w:r>
          </w:p>
        </w:tc>
      </w:tr>
      <w:tr>
        <w:tc>
          <w:tcPr>
            <w:tcW w:w="500" w:type="dxa"/>
          </w:tcPr>
          <w:p>
            <w:r>
              <w:t xml:space="preserve">22</w:t>
            </w:r>
          </w:p>
        </w:tc>
        <w:tc>
          <w:tcPr>
            <w:tcW w:w="1400" w:type="dxa"/>
          </w:tcPr>
          <w:p>
            <w:r>
              <w:t xml:space="preserve">—</w:t>
            </w:r>
          </w:p>
        </w:tc>
        <w:tc>
          <w:tcPr>
            <w:tcW w:w="1300" w:type="dxa"/>
          </w:tcPr>
          <w:p>
            <w:r>
              <w:t xml:space="preserve">岡田アセットマネジメント推進課長</w:t>
            </w:r>
          </w:p>
        </w:tc>
        <w:tc>
          <w:tcPr>
            <w:tcW w:w="2600" w:type="dxa"/>
          </w:tcPr>
          <w:p>
            <w:r>
              <w:t xml:space="preserve">施設の集約化の具体的な取組というのは、どのようなことをしているのか。</w:t>
            </w:r>
          </w:p>
        </w:tc>
        <w:tc>
          <w:tcPr>
            <w:tcW w:w="2600" w:type="dxa"/>
          </w:tcPr>
          <w:p>
            <w:r>
              <w:t xml:space="preserve">こちらの経費は、アセットマネジメント推進課が公共施設等の適正化に向けて取り組むための経費として計上しているもので、公共マネジメント推進プランや長寿命化計画、各課が実際に実施している…</w:t>
            </w:r>
          </w:p>
        </w:tc>
        <w:tc>
          <w:tcPr>
            <w:tcW w:w="700" w:type="dxa"/>
          </w:tcPr>
          <w:p>
            <w:r>
              <w:t xml:space="preserve">※</w:t>
            </w:r>
          </w:p>
        </w:tc>
        <w:tc>
          <w:tcPr>
            <w:tcW w:w="2600" w:type="dxa"/>
          </w:tcPr>
          <w:p>
            <w:r>
              <w:t xml:space="preserve">答弁に予定・検討あり：その後を確認</w:t>
            </w:r>
          </w:p>
        </w:tc>
        <w:tc>
          <w:tcPr>
            <w:tcW w:w="600" w:type="dxa"/>
          </w:tcPr>
          <w:p>
            <w:r>
              <w:t xml:space="preserve">P.7／L237</w:t>
            </w:r>
          </w:p>
        </w:tc>
      </w:tr>
      <w:tr>
        <w:tc>
          <w:tcPr>
            <w:tcW w:w="500" w:type="dxa"/>
          </w:tcPr>
          <w:p>
            <w:r>
              <w:t xml:space="preserve">23</w:t>
            </w:r>
          </w:p>
        </w:tc>
        <w:tc>
          <w:tcPr>
            <w:tcW w:w="1400" w:type="dxa"/>
          </w:tcPr>
          <w:p>
            <w:r>
              <w:t xml:space="preserve">—</w:t>
            </w:r>
          </w:p>
        </w:tc>
        <w:tc>
          <w:tcPr>
            <w:tcW w:w="1300" w:type="dxa"/>
          </w:tcPr>
          <w:p>
            <w:r>
              <w:t xml:space="preserve">岡田アセットマネジメント推進課長</w:t>
            </w:r>
          </w:p>
        </w:tc>
        <w:tc>
          <w:tcPr>
            <w:tcW w:w="2600" w:type="dxa"/>
          </w:tcPr>
          <w:p>
            <w:r>
              <w:t xml:space="preserve">今年度はこの事業はなかったのか。</w:t>
            </w:r>
          </w:p>
        </w:tc>
        <w:tc>
          <w:tcPr>
            <w:tcW w:w="2600" w:type="dxa"/>
          </w:tcPr>
          <w:p>
            <w:r>
              <w:t xml:space="preserve">こちらは毎年行っているものではなくて、今年度は、実際は行っていない。</w:t>
            </w:r>
          </w:p>
        </w:tc>
        <w:tc>
          <w:tcPr>
            <w:tcW w:w="700" w:type="dxa"/>
          </w:tcPr>
          <w:p>
            <w:r>
              <w:t xml:space="preserve">—</w:t>
            </w:r>
          </w:p>
        </w:tc>
        <w:tc>
          <w:tcPr>
            <w:tcW w:w="2600" w:type="dxa"/>
          </w:tcPr>
          <w:p>
            <w:r>
              <w:t xml:space="preserve">—</w:t>
            </w:r>
          </w:p>
        </w:tc>
        <w:tc>
          <w:tcPr>
            <w:tcW w:w="600" w:type="dxa"/>
          </w:tcPr>
          <w:p>
            <w:r>
              <w:t xml:space="preserve">P.7／L244</w:t>
            </w:r>
          </w:p>
        </w:tc>
      </w:tr>
      <w:tr>
        <w:tc>
          <w:tcPr>
            <w:tcW w:w="500" w:type="dxa"/>
          </w:tcPr>
          <w:p>
            <w:r>
              <w:t xml:space="preserve">24</w:t>
            </w:r>
          </w:p>
        </w:tc>
        <w:tc>
          <w:tcPr>
            <w:tcW w:w="1400" w:type="dxa"/>
          </w:tcPr>
          <w:p>
            <w:r>
              <w:t xml:space="preserve">—</w:t>
            </w:r>
          </w:p>
        </w:tc>
        <w:tc>
          <w:tcPr>
            <w:tcW w:w="1300" w:type="dxa"/>
          </w:tcPr>
          <w:p>
            <w:r>
              <w:t xml:space="preserve">島崎人事・給与課長</w:t>
            </w:r>
          </w:p>
        </w:tc>
        <w:tc>
          <w:tcPr>
            <w:tcW w:w="2600" w:type="dxa"/>
          </w:tcPr>
          <w:p>
            <w:r>
              <w:t xml:space="preserve">もう結構たつが、まだ行っているのか。</w:t>
            </w:r>
          </w:p>
        </w:tc>
        <w:tc>
          <w:tcPr>
            <w:tcW w:w="2600" w:type="dxa"/>
          </w:tcPr>
          <w:p>
            <w:r>
              <w:t xml:space="preserve">東日本大震災関係で言うと、今年度も行っているが、福島県の双葉町、福島第一原発の隣接に所在する町だが、そこの復興が今始まっている状況で、事務職１名、保健師１名の職員を派遣するための経…</w:t>
            </w:r>
          </w:p>
        </w:tc>
        <w:tc>
          <w:tcPr>
            <w:tcW w:w="700" w:type="dxa"/>
          </w:tcPr>
          <w:p>
            <w:r>
              <w:t xml:space="preserve">—</w:t>
            </w:r>
          </w:p>
        </w:tc>
        <w:tc>
          <w:tcPr>
            <w:tcW w:w="2600" w:type="dxa"/>
          </w:tcPr>
          <w:p>
            <w:r>
              <w:t xml:space="preserve">—</w:t>
            </w:r>
          </w:p>
        </w:tc>
        <w:tc>
          <w:tcPr>
            <w:tcW w:w="600" w:type="dxa"/>
          </w:tcPr>
          <w:p>
            <w:r>
              <w:t xml:space="preserve">P.7／L250</w:t>
            </w:r>
          </w:p>
        </w:tc>
      </w:tr>
      <w:tr>
        <w:tc>
          <w:tcPr>
            <w:tcW w:w="500" w:type="dxa"/>
          </w:tcPr>
          <w:p>
            <w:r>
              <w:t xml:space="preserve">25</w:t>
            </w:r>
          </w:p>
        </w:tc>
        <w:tc>
          <w:tcPr>
            <w:tcW w:w="1400" w:type="dxa"/>
          </w:tcPr>
          <w:p>
            <w:r>
              <w:t xml:space="preserve">—</w:t>
            </w:r>
          </w:p>
        </w:tc>
        <w:tc>
          <w:tcPr>
            <w:tcW w:w="1300" w:type="dxa"/>
          </w:tcPr>
          <w:p>
            <w:r>
              <w:t xml:space="preserve">（答弁なし）</w:t>
            </w:r>
          </w:p>
        </w:tc>
        <w:tc>
          <w:tcPr>
            <w:tcW w:w="2600" w:type="dxa"/>
          </w:tcPr>
          <w:p>
            <w:r>
              <w:t xml:space="preserve">大船渡は姉妹都市だから分かるが、昨日も消防のバスが連なって出ていったが、もしかして、大船渡市の火災の消火に行ったのか－－やはり、そうか。</w:t>
            </w:r>
          </w:p>
        </w:tc>
        <w:tc>
          <w:tcPr>
            <w:tcW w:w="2600" w:type="dxa"/>
          </w:tcPr>
          <w:p>
            <w:r>
              <w:t xml:space="preserve"/>
            </w:r>
          </w:p>
        </w:tc>
        <w:tc>
          <w:tcPr>
            <w:tcW w:w="700" w:type="dxa"/>
          </w:tcPr>
          <w:p>
            <w:r>
              <w:t xml:space="preserve">—</w:t>
            </w:r>
          </w:p>
        </w:tc>
        <w:tc>
          <w:tcPr>
            <w:tcW w:w="2600" w:type="dxa"/>
          </w:tcPr>
          <w:p>
            <w:r>
              <w:t xml:space="preserve">—</w:t>
            </w:r>
          </w:p>
        </w:tc>
        <w:tc>
          <w:tcPr>
            <w:tcW w:w="600" w:type="dxa"/>
          </w:tcPr>
          <w:p>
            <w:r>
              <w:t xml:space="preserve">P.8／L256</w:t>
            </w:r>
          </w:p>
        </w:tc>
      </w:tr>
    </w:tbl>
    <w:p>
      <w:r>
        <w:t xml:space="preserve"/>
      </w:r>
    </w:p>
    <w:p>
      <w:r>
        <w:rPr>
          <w:b/>
          <w:sz w:val="24"/>
        </w:rPr>
        <w:t xml:space="preserve">寺田弘子委員</w:t>
      </w:r>
    </w:p>
    <w:tbl>
      <w:tblPr>
        <w:tblW w:w="0" w:type="auto"/>
        <w:tblBorders>
          <w:top w:val="single" w:sz="4"/>
          <w:left w:val="single" w:sz="4"/>
          <w:bottom w:val="single" w:sz="4"/>
          <w:right w:val="single" w:sz="4"/>
          <w:insideH w:val="single" w:sz="4"/>
          <w:insideV w:val="single" w:sz="4"/>
        </w:tblBorders>
      </w:tblPr>
      <w:tr>
        <w:tc>
          <w:tcPr>
            <w:tcW w:w="500" w:type="dxa"/>
          </w:tcPr>
          <w:p>
            <w:r>
              <w:t xml:space="preserve">No.</w:t>
            </w:r>
          </w:p>
        </w:tc>
        <w:tc>
          <w:tcPr>
            <w:tcW w:w="1400" w:type="dxa"/>
          </w:tcPr>
          <w:p>
            <w:r>
              <w:t xml:space="preserve">質問テーマ</w:t>
            </w:r>
          </w:p>
        </w:tc>
        <w:tc>
          <w:tcPr>
            <w:tcW w:w="1300" w:type="dxa"/>
          </w:tcPr>
          <w:p>
            <w:r>
              <w:t xml:space="preserve">答弁者</w:t>
            </w:r>
          </w:p>
        </w:tc>
        <w:tc>
          <w:tcPr>
            <w:tcW w:w="2600" w:type="dxa"/>
          </w:tcPr>
          <w:p>
            <w:r>
              <w:t xml:space="preserve">質問（一言）</w:t>
            </w:r>
          </w:p>
        </w:tc>
        <w:tc>
          <w:tcPr>
            <w:tcW w:w="2600" w:type="dxa"/>
          </w:tcPr>
          <w:p>
            <w:r>
              <w:t xml:space="preserve">答弁（一言）</w:t>
            </w:r>
          </w:p>
        </w:tc>
        <w:tc>
          <w:tcPr>
            <w:tcW w:w="700" w:type="dxa"/>
          </w:tcPr>
          <w:p>
            <w:r>
              <w:t xml:space="preserve">優先度</w:t>
            </w:r>
          </w:p>
        </w:tc>
        <w:tc>
          <w:tcPr>
            <w:tcW w:w="2600" w:type="dxa"/>
          </w:tcPr>
          <w:p>
            <w:r>
              <w:t xml:space="preserve">次回の質問案</w:t>
            </w:r>
          </w:p>
        </w:tc>
        <w:tc>
          <w:tcPr>
            <w:tcW w:w="600" w:type="dxa"/>
          </w:tcPr>
          <w:p>
            <w:r>
              <w:t xml:space="preserve">出典</w:t>
            </w:r>
          </w:p>
        </w:tc>
      </w:tr>
      <w:tr>
        <w:tc>
          <w:tcPr>
            <w:tcW w:w="500" w:type="dxa"/>
          </w:tcPr>
          <w:p>
            <w:r>
              <w:t xml:space="preserve">26</w:t>
            </w:r>
          </w:p>
        </w:tc>
        <w:tc>
          <w:tcPr>
            <w:tcW w:w="1400" w:type="dxa"/>
          </w:tcPr>
          <w:p>
            <w:r>
              <w:t xml:space="preserve">—</w:t>
            </w:r>
          </w:p>
        </w:tc>
        <w:tc>
          <w:tcPr>
            <w:tcW w:w="1300" w:type="dxa"/>
          </w:tcPr>
          <w:p>
            <w:r>
              <w:t xml:space="preserve">島崎人事・給与課長</w:t>
            </w:r>
          </w:p>
        </w:tc>
        <w:tc>
          <w:tcPr>
            <w:tcW w:w="2600" w:type="dxa"/>
          </w:tcPr>
          <w:p>
            <w:r>
              <w:t xml:space="preserve">説明書２２ページ、人材育成事業費について伺う。</w:t>
            </w:r>
          </w:p>
        </w:tc>
        <w:tc>
          <w:tcPr>
            <w:tcW w:w="2600" w:type="dxa"/>
          </w:tcPr>
          <w:p>
            <w:r>
              <w:t xml:space="preserve">普通退職者になるが、令和５年度は１０８名、令和４年度は８８名、令和３年度は９４名である。</w:t>
            </w:r>
          </w:p>
        </w:tc>
        <w:tc>
          <w:tcPr>
            <w:tcW w:w="700" w:type="dxa"/>
          </w:tcPr>
          <w:p>
            <w:r>
              <w:t xml:space="preserve">※</w:t>
            </w:r>
          </w:p>
        </w:tc>
        <w:tc>
          <w:tcPr>
            <w:tcW w:w="2600" w:type="dxa"/>
          </w:tcPr>
          <w:p>
            <w:r>
              <w:t xml:space="preserve">答弁に予定・検討あり：その後を確認</w:t>
            </w:r>
          </w:p>
        </w:tc>
        <w:tc>
          <w:tcPr>
            <w:tcW w:w="600" w:type="dxa"/>
          </w:tcPr>
          <w:p>
            <w:r>
              <w:t xml:space="preserve">P.8／L260</w:t>
            </w:r>
          </w:p>
        </w:tc>
      </w:tr>
      <w:tr>
        <w:tc>
          <w:tcPr>
            <w:tcW w:w="500" w:type="dxa"/>
          </w:tcPr>
          <w:p>
            <w:r>
              <w:t xml:space="preserve">27</w:t>
            </w:r>
          </w:p>
        </w:tc>
        <w:tc>
          <w:tcPr>
            <w:tcW w:w="1400" w:type="dxa"/>
          </w:tcPr>
          <w:p>
            <w:r>
              <w:t xml:space="preserve">—</w:t>
            </w:r>
          </w:p>
        </w:tc>
        <w:tc>
          <w:tcPr>
            <w:tcW w:w="1300" w:type="dxa"/>
          </w:tcPr>
          <w:p>
            <w:r>
              <w:t xml:space="preserve">島崎人事・給与課長</w:t>
            </w:r>
          </w:p>
        </w:tc>
        <w:tc>
          <w:tcPr>
            <w:tcW w:w="2600" w:type="dxa"/>
          </w:tcPr>
          <w:p>
            <w:r>
              <w:t xml:space="preserve">どのくらいの勤務年数の方の離職が多いのか。</w:t>
            </w:r>
          </w:p>
        </w:tc>
        <w:tc>
          <w:tcPr>
            <w:tcW w:w="2600" w:type="dxa"/>
          </w:tcPr>
          <w:p>
            <w:r>
              <w:t xml:space="preserve">令和５年度の例で言うと、在職年数５年以下の職員が４１名、６年から１０年までが２８名、１１年から２０年が１８名、２１年から３０年が１１名、３１年以上が１０名、合計１０８名となる。</w:t>
            </w:r>
          </w:p>
        </w:tc>
        <w:tc>
          <w:tcPr>
            <w:tcW w:w="700" w:type="dxa"/>
          </w:tcPr>
          <w:p>
            <w:r>
              <w:t xml:space="preserve">※</w:t>
            </w:r>
          </w:p>
        </w:tc>
        <w:tc>
          <w:tcPr>
            <w:tcW w:w="2600" w:type="dxa"/>
          </w:tcPr>
          <w:p>
            <w:r>
              <w:t xml:space="preserve">答弁に予定・検討あり：その後を確認</w:t>
            </w:r>
          </w:p>
        </w:tc>
        <w:tc>
          <w:tcPr>
            <w:tcW w:w="600" w:type="dxa"/>
          </w:tcPr>
          <w:p>
            <w:r>
              <w:t xml:space="preserve">P.8／L266</w:t>
            </w:r>
          </w:p>
        </w:tc>
      </w:tr>
      <w:tr>
        <w:tc>
          <w:tcPr>
            <w:tcW w:w="500" w:type="dxa"/>
          </w:tcPr>
          <w:p>
            <w:r>
              <w:t xml:space="preserve">28</w:t>
            </w:r>
          </w:p>
        </w:tc>
        <w:tc>
          <w:tcPr>
            <w:tcW w:w="1400" w:type="dxa"/>
          </w:tcPr>
          <w:p>
            <w:r>
              <w:t xml:space="preserve">—</w:t>
            </w:r>
          </w:p>
        </w:tc>
        <w:tc>
          <w:tcPr>
            <w:tcW w:w="1300" w:type="dxa"/>
          </w:tcPr>
          <w:p>
            <w:r>
              <w:t xml:space="preserve">島崎人事・給与課長</w:t>
            </w:r>
          </w:p>
        </w:tc>
        <w:tc>
          <w:tcPr>
            <w:tcW w:w="2600" w:type="dxa"/>
          </w:tcPr>
          <w:p>
            <w:r>
              <w:t xml:space="preserve">比較的、勤務年数の少ない方たちが多く辞めていることが分かったが、この要因について、どのように分析しているのか。</w:t>
            </w:r>
          </w:p>
        </w:tc>
        <w:tc>
          <w:tcPr>
            <w:tcW w:w="2600" w:type="dxa"/>
          </w:tcPr>
          <w:p>
            <w:r>
              <w:t xml:space="preserve">退職する方に我々から退職理由を伺った状況によると、令和５年度で最も多いのは転職である。</w:t>
            </w:r>
          </w:p>
        </w:tc>
        <w:tc>
          <w:tcPr>
            <w:tcW w:w="700" w:type="dxa"/>
          </w:tcPr>
          <w:p>
            <w:r>
              <w:t xml:space="preserve">※</w:t>
            </w:r>
          </w:p>
        </w:tc>
        <w:tc>
          <w:tcPr>
            <w:tcW w:w="2600" w:type="dxa"/>
          </w:tcPr>
          <w:p>
            <w:r>
              <w:t xml:space="preserve">答弁に予定・検討あり：その後を確認</w:t>
            </w:r>
          </w:p>
        </w:tc>
        <w:tc>
          <w:tcPr>
            <w:tcW w:w="600" w:type="dxa"/>
          </w:tcPr>
          <w:p>
            <w:r>
              <w:t xml:space="preserve">P.8／L278</w:t>
            </w:r>
          </w:p>
        </w:tc>
      </w:tr>
      <w:tr>
        <w:tc>
          <w:tcPr>
            <w:tcW w:w="500" w:type="dxa"/>
          </w:tcPr>
          <w:p>
            <w:r>
              <w:t xml:space="preserve">29</w:t>
            </w:r>
          </w:p>
        </w:tc>
        <w:tc>
          <w:tcPr>
            <w:tcW w:w="1400" w:type="dxa"/>
          </w:tcPr>
          <w:p>
            <w:r>
              <w:t xml:space="preserve">—</w:t>
            </w:r>
          </w:p>
        </w:tc>
        <w:tc>
          <w:tcPr>
            <w:tcW w:w="1300" w:type="dxa"/>
          </w:tcPr>
          <w:p>
            <w:r>
              <w:t xml:space="preserve">島崎人事・給与課長</w:t>
            </w:r>
          </w:p>
        </w:tc>
        <w:tc>
          <w:tcPr>
            <w:tcW w:w="2600" w:type="dxa"/>
          </w:tcPr>
          <w:p>
            <w:r>
              <w:t xml:space="preserve">一番多いのは転職ということだが、理由は把握しているのか。</w:t>
            </w:r>
          </w:p>
        </w:tc>
        <w:tc>
          <w:tcPr>
            <w:tcW w:w="2600" w:type="dxa"/>
          </w:tcPr>
          <w:p>
            <w:r>
              <w:t xml:space="preserve">主に、他の地方公共団体等あるいは民間企業へ転職している。</w:t>
            </w:r>
          </w:p>
        </w:tc>
        <w:tc>
          <w:tcPr>
            <w:tcW w:w="700" w:type="dxa"/>
          </w:tcPr>
          <w:p>
            <w:r>
              <w:t xml:space="preserve">—</w:t>
            </w:r>
          </w:p>
        </w:tc>
        <w:tc>
          <w:tcPr>
            <w:tcW w:w="2600" w:type="dxa"/>
          </w:tcPr>
          <w:p>
            <w:r>
              <w:t xml:space="preserve">—</w:t>
            </w:r>
          </w:p>
        </w:tc>
        <w:tc>
          <w:tcPr>
            <w:tcW w:w="600" w:type="dxa"/>
          </w:tcPr>
          <w:p>
            <w:r>
              <w:t xml:space="preserve">P.8／L283</w:t>
            </w:r>
          </w:p>
        </w:tc>
      </w:tr>
      <w:tr>
        <w:tc>
          <w:tcPr>
            <w:tcW w:w="500" w:type="dxa"/>
          </w:tcPr>
          <w:p>
            <w:r>
              <w:t xml:space="preserve">30</w:t>
            </w:r>
          </w:p>
        </w:tc>
        <w:tc>
          <w:tcPr>
            <w:tcW w:w="1400" w:type="dxa"/>
          </w:tcPr>
          <w:p>
            <w:r>
              <w:t xml:space="preserve">—</w:t>
            </w:r>
          </w:p>
        </w:tc>
        <w:tc>
          <w:tcPr>
            <w:tcW w:w="1300" w:type="dxa"/>
          </w:tcPr>
          <w:p>
            <w:r>
              <w:t xml:space="preserve">奈良人材育成課長</w:t>
            </w:r>
          </w:p>
        </w:tc>
        <w:tc>
          <w:tcPr>
            <w:tcW w:w="2600" w:type="dxa"/>
          </w:tcPr>
          <w:p>
            <w:r>
              <w:t xml:space="preserve">人材育成基本方針に基づいて職員を育成するということだが、市役所本庁においても人材確保が喫緊の課題となっていて、職員の職場定着、離職防止の取組が求められているが、どのように取り組んで</w:t>
            </w:r>
          </w:p>
        </w:tc>
        <w:tc>
          <w:tcPr>
            <w:tcW w:w="2600" w:type="dxa"/>
          </w:tcPr>
          <w:p>
            <w:r>
              <w:t xml:space="preserve">職員の定着、離職防止の取組だが、令和７年度は、新規採用職員を対象にした宿泊研修を実施して、組織への愛着を高めるとともに、悩みや喜びを分かち合える関係づくりを進めていく。</w:t>
            </w:r>
          </w:p>
        </w:tc>
        <w:tc>
          <w:tcPr>
            <w:tcW w:w="700" w:type="dxa"/>
          </w:tcPr>
          <w:p>
            <w:r>
              <w:t xml:space="preserve">※</w:t>
            </w:r>
          </w:p>
        </w:tc>
        <w:tc>
          <w:tcPr>
            <w:tcW w:w="2600" w:type="dxa"/>
          </w:tcPr>
          <w:p>
            <w:r>
              <w:t xml:space="preserve">答弁に予定・検討あり：その後を確認</w:t>
            </w:r>
          </w:p>
        </w:tc>
        <w:tc>
          <w:tcPr>
            <w:tcW w:w="600" w:type="dxa"/>
          </w:tcPr>
          <w:p>
            <w:r>
              <w:t xml:space="preserve">P.9／L287</w:t>
            </w:r>
          </w:p>
        </w:tc>
      </w:tr>
      <w:tr>
        <w:tc>
          <w:tcPr>
            <w:tcW w:w="500" w:type="dxa"/>
          </w:tcPr>
          <w:p>
            <w:r>
              <w:t xml:space="preserve">31</w:t>
            </w:r>
          </w:p>
        </w:tc>
        <w:tc>
          <w:tcPr>
            <w:tcW w:w="1400" w:type="dxa"/>
          </w:tcPr>
          <w:p>
            <w:r>
              <w:t xml:space="preserve">—</w:t>
            </w:r>
          </w:p>
        </w:tc>
        <w:tc>
          <w:tcPr>
            <w:tcW w:w="1300" w:type="dxa"/>
          </w:tcPr>
          <w:p>
            <w:r>
              <w:t xml:space="preserve">奈良人材育成課長</w:t>
            </w:r>
          </w:p>
        </w:tc>
        <w:tc>
          <w:tcPr>
            <w:tcW w:w="2600" w:type="dxa"/>
          </w:tcPr>
          <w:p>
            <w:r>
              <w:t xml:space="preserve">先ほど来、宿泊研修を行うという答えがあったが、何人ぐらいの規模で、どこに宿泊してということを想定しているのか。</w:t>
            </w:r>
          </w:p>
        </w:tc>
        <w:tc>
          <w:tcPr>
            <w:tcW w:w="2600" w:type="dxa"/>
          </w:tcPr>
          <w:p>
            <w:r>
              <w:t xml:space="preserve">宿泊研修については、宿泊施設の受入れの人数や研修の効果などを考慮して、１回当たり５０人くらいの規模で、４回に分けて１泊２日の研修を行う予定である。</w:t>
            </w:r>
          </w:p>
        </w:tc>
        <w:tc>
          <w:tcPr>
            <w:tcW w:w="700" w:type="dxa"/>
          </w:tcPr>
          <w:p>
            <w:r>
              <w:t xml:space="preserve">※</w:t>
            </w:r>
          </w:p>
        </w:tc>
        <w:tc>
          <w:tcPr>
            <w:tcW w:w="2600" w:type="dxa"/>
          </w:tcPr>
          <w:p>
            <w:r>
              <w:t xml:space="preserve">答弁に予定・検討あり：その後を確認</w:t>
            </w:r>
          </w:p>
        </w:tc>
        <w:tc>
          <w:tcPr>
            <w:tcW w:w="600" w:type="dxa"/>
          </w:tcPr>
          <w:p>
            <w:r>
              <w:t xml:space="preserve">P.9／L297</w:t>
            </w:r>
          </w:p>
        </w:tc>
      </w:tr>
      <w:tr>
        <w:tc>
          <w:tcPr>
            <w:tcW w:w="500" w:type="dxa"/>
          </w:tcPr>
          <w:p>
            <w:r>
              <w:t xml:space="preserve">32</w:t>
            </w:r>
          </w:p>
        </w:tc>
        <w:tc>
          <w:tcPr>
            <w:tcW w:w="1400" w:type="dxa"/>
          </w:tcPr>
          <w:p>
            <w:r>
              <w:t xml:space="preserve">—</w:t>
            </w:r>
          </w:p>
        </w:tc>
        <w:tc>
          <w:tcPr>
            <w:tcW w:w="1300" w:type="dxa"/>
          </w:tcPr>
          <w:p>
            <w:r>
              <w:t xml:space="preserve">奈良人材育成課長</w:t>
            </w:r>
          </w:p>
        </w:tc>
        <w:tc>
          <w:tcPr>
            <w:tcW w:w="2600" w:type="dxa"/>
          </w:tcPr>
          <w:p>
            <w:r>
              <w:t xml:space="preserve">マネジメント力を高める通年研修を行うということだが、希望者、先ほど主査以上という話もあったが、所属長が推薦する職員を対象にするような考え方はいかがか。</w:t>
            </w:r>
          </w:p>
        </w:tc>
        <w:tc>
          <w:tcPr>
            <w:tcW w:w="2600" w:type="dxa"/>
          </w:tcPr>
          <w:p>
            <w:r>
              <w:t xml:space="preserve">マネジメント力を高める新たな研修は庁内公募職員を対象としているが、委員の言われるとおり、所属長が推薦する職員にも参加してもらえるように募集を行っていく。</w:t>
            </w:r>
          </w:p>
        </w:tc>
        <w:tc>
          <w:tcPr>
            <w:tcW w:w="700" w:type="dxa"/>
          </w:tcPr>
          <w:p>
            <w:r>
              <w:t xml:space="preserve">—</w:t>
            </w:r>
          </w:p>
        </w:tc>
        <w:tc>
          <w:tcPr>
            <w:tcW w:w="2600" w:type="dxa"/>
          </w:tcPr>
          <w:p>
            <w:r>
              <w:t xml:space="preserve">—</w:t>
            </w:r>
          </w:p>
        </w:tc>
        <w:tc>
          <w:tcPr>
            <w:tcW w:w="600" w:type="dxa"/>
          </w:tcPr>
          <w:p>
            <w:r>
              <w:t xml:space="preserve">P.9／L302</w:t>
            </w:r>
          </w:p>
        </w:tc>
      </w:tr>
      <w:tr>
        <w:tc>
          <w:tcPr>
            <w:tcW w:w="500" w:type="dxa"/>
          </w:tcPr>
          <w:p>
            <w:r>
              <w:t xml:space="preserve">33</w:t>
            </w:r>
          </w:p>
        </w:tc>
        <w:tc>
          <w:tcPr>
            <w:tcW w:w="1400" w:type="dxa"/>
          </w:tcPr>
          <w:p>
            <w:r>
              <w:t xml:space="preserve">—</w:t>
            </w:r>
          </w:p>
        </w:tc>
        <w:tc>
          <w:tcPr>
            <w:tcW w:w="1300" w:type="dxa"/>
          </w:tcPr>
          <w:p>
            <w:r>
              <w:t xml:space="preserve">（答弁なし）</w:t>
            </w:r>
          </w:p>
        </w:tc>
        <w:tc>
          <w:tcPr>
            <w:tcW w:w="2600" w:type="dxa"/>
          </w:tcPr>
          <w:p>
            <w:r>
              <w:t xml:space="preserve">所属長が推薦することで、管理職にふさわしい職員の育成ができると考えるので、ぜひとも進めてもらいたい。</w:t>
            </w:r>
          </w:p>
        </w:tc>
        <w:tc>
          <w:tcPr>
            <w:tcW w:w="2600" w:type="dxa"/>
          </w:tcPr>
          <w:p>
            <w:r>
              <w:t xml:space="preserve"/>
            </w:r>
          </w:p>
        </w:tc>
        <w:tc>
          <w:tcPr>
            <w:tcW w:w="700" w:type="dxa"/>
          </w:tcPr>
          <w:p>
            <w:r>
              <w:t xml:space="preserve">—</w:t>
            </w:r>
          </w:p>
        </w:tc>
        <w:tc>
          <w:tcPr>
            <w:tcW w:w="2600" w:type="dxa"/>
          </w:tcPr>
          <w:p>
            <w:r>
              <w:t xml:space="preserve">—</w:t>
            </w:r>
          </w:p>
        </w:tc>
        <w:tc>
          <w:tcPr>
            <w:tcW w:w="600" w:type="dxa"/>
          </w:tcPr>
          <w:p>
            <w:r>
              <w:t xml:space="preserve">P.9／L308</w:t>
            </w:r>
          </w:p>
        </w:tc>
      </w:tr>
    </w:tbl>
    <w:p>
      <w:r>
        <w:t xml:space="preserve"/>
      </w:r>
    </w:p>
    <w:p>
      <w:r>
        <w:rPr>
          <w:b/>
          <w:sz w:val="24"/>
        </w:rPr>
        <w:t xml:space="preserve">長谷川くみ子委員</w:t>
      </w:r>
    </w:p>
    <w:tbl>
      <w:tblPr>
        <w:tblW w:w="0" w:type="auto"/>
        <w:tblBorders>
          <w:top w:val="single" w:sz="4"/>
          <w:left w:val="single" w:sz="4"/>
          <w:bottom w:val="single" w:sz="4"/>
          <w:right w:val="single" w:sz="4"/>
          <w:insideH w:val="single" w:sz="4"/>
          <w:insideV w:val="single" w:sz="4"/>
        </w:tblBorders>
      </w:tblPr>
      <w:tr>
        <w:tc>
          <w:tcPr>
            <w:tcW w:w="500" w:type="dxa"/>
          </w:tcPr>
          <w:p>
            <w:r>
              <w:t xml:space="preserve">No.</w:t>
            </w:r>
          </w:p>
        </w:tc>
        <w:tc>
          <w:tcPr>
            <w:tcW w:w="1400" w:type="dxa"/>
          </w:tcPr>
          <w:p>
            <w:r>
              <w:t xml:space="preserve">質問テーマ</w:t>
            </w:r>
          </w:p>
        </w:tc>
        <w:tc>
          <w:tcPr>
            <w:tcW w:w="1300" w:type="dxa"/>
          </w:tcPr>
          <w:p>
            <w:r>
              <w:t xml:space="preserve">答弁者</w:t>
            </w:r>
          </w:p>
        </w:tc>
        <w:tc>
          <w:tcPr>
            <w:tcW w:w="2600" w:type="dxa"/>
          </w:tcPr>
          <w:p>
            <w:r>
              <w:t xml:space="preserve">質問（一言）</w:t>
            </w:r>
          </w:p>
        </w:tc>
        <w:tc>
          <w:tcPr>
            <w:tcW w:w="2600" w:type="dxa"/>
          </w:tcPr>
          <w:p>
            <w:r>
              <w:t xml:space="preserve">答弁（一言）</w:t>
            </w:r>
          </w:p>
        </w:tc>
        <w:tc>
          <w:tcPr>
            <w:tcW w:w="700" w:type="dxa"/>
          </w:tcPr>
          <w:p>
            <w:r>
              <w:t xml:space="preserve">優先度</w:t>
            </w:r>
          </w:p>
        </w:tc>
        <w:tc>
          <w:tcPr>
            <w:tcW w:w="2600" w:type="dxa"/>
          </w:tcPr>
          <w:p>
            <w:r>
              <w:t xml:space="preserve">次回の質問案</w:t>
            </w:r>
          </w:p>
        </w:tc>
        <w:tc>
          <w:tcPr>
            <w:tcW w:w="600" w:type="dxa"/>
          </w:tcPr>
          <w:p>
            <w:r>
              <w:t xml:space="preserve">出典</w:t>
            </w:r>
          </w:p>
        </w:tc>
      </w:tr>
      <w:tr>
        <w:tc>
          <w:tcPr>
            <w:tcW w:w="500" w:type="dxa"/>
          </w:tcPr>
          <w:p>
            <w:r>
              <w:t xml:space="preserve">34</w:t>
            </w:r>
          </w:p>
        </w:tc>
        <w:tc>
          <w:tcPr>
            <w:tcW w:w="1400" w:type="dxa"/>
          </w:tcPr>
          <w:p>
            <w:r>
              <w:t xml:space="preserve">—</w:t>
            </w:r>
          </w:p>
        </w:tc>
        <w:tc>
          <w:tcPr>
            <w:tcW w:w="1300" w:type="dxa"/>
          </w:tcPr>
          <w:p>
            <w:r>
              <w:t xml:space="preserve">長澤総務法制課長</w:t>
            </w:r>
          </w:p>
        </w:tc>
        <w:tc>
          <w:tcPr>
            <w:tcW w:w="2600" w:type="dxa"/>
          </w:tcPr>
          <w:p>
            <w:r>
              <w:t xml:space="preserve">まず、予算書１１５ページの例規集等管理更新費について、新年度で５万円程度の増額だが、そもそもの内容、費用について教えてほしい。</w:t>
            </w:r>
          </w:p>
        </w:tc>
        <w:tc>
          <w:tcPr>
            <w:tcW w:w="2600" w:type="dxa"/>
          </w:tcPr>
          <w:p>
            <w:r>
              <w:t xml:space="preserve">例規集に関しては、紙ベースのものもあるが、全庁の職員が利用しているシステムの管理運営委託料になる。</w:t>
            </w:r>
          </w:p>
        </w:tc>
        <w:tc>
          <w:tcPr>
            <w:tcW w:w="700" w:type="dxa"/>
          </w:tcPr>
          <w:p>
            <w:r>
              <w:t xml:space="preserve">—</w:t>
            </w:r>
          </w:p>
        </w:tc>
        <w:tc>
          <w:tcPr>
            <w:tcW w:w="2600" w:type="dxa"/>
          </w:tcPr>
          <w:p>
            <w:r>
              <w:t xml:space="preserve">—</w:t>
            </w:r>
          </w:p>
        </w:tc>
        <w:tc>
          <w:tcPr>
            <w:tcW w:w="600" w:type="dxa"/>
          </w:tcPr>
          <w:p>
            <w:r>
              <w:t xml:space="preserve">P.10／L315</w:t>
            </w:r>
          </w:p>
        </w:tc>
      </w:tr>
      <w:tr>
        <w:tc>
          <w:tcPr>
            <w:tcW w:w="500" w:type="dxa"/>
          </w:tcPr>
          <w:p>
            <w:r>
              <w:t xml:space="preserve">35</w:t>
            </w:r>
          </w:p>
        </w:tc>
        <w:tc>
          <w:tcPr>
            <w:tcW w:w="1400" w:type="dxa"/>
          </w:tcPr>
          <w:p>
            <w:r>
              <w:t xml:space="preserve">—</w:t>
            </w:r>
          </w:p>
        </w:tc>
        <w:tc>
          <w:tcPr>
            <w:tcW w:w="1300" w:type="dxa"/>
          </w:tcPr>
          <w:p>
            <w:r>
              <w:t xml:space="preserve">長澤総務法制課長</w:t>
            </w:r>
          </w:p>
        </w:tc>
        <w:tc>
          <w:tcPr>
            <w:tcW w:w="2600" w:type="dxa"/>
          </w:tcPr>
          <w:p>
            <w:r>
              <w:t xml:space="preserve">それで出てくる部分の管理運営もあると見ていいのか。</w:t>
            </w:r>
          </w:p>
        </w:tc>
        <w:tc>
          <w:tcPr>
            <w:tcW w:w="2600" w:type="dxa"/>
          </w:tcPr>
          <w:p>
            <w:r>
              <w:t xml:space="preserve">委員の言われるとおりである。</w:t>
            </w:r>
          </w:p>
        </w:tc>
        <w:tc>
          <w:tcPr>
            <w:tcW w:w="700" w:type="dxa"/>
          </w:tcPr>
          <w:p>
            <w:r>
              <w:t xml:space="preserve">—</w:t>
            </w:r>
          </w:p>
        </w:tc>
        <w:tc>
          <w:tcPr>
            <w:tcW w:w="2600" w:type="dxa"/>
          </w:tcPr>
          <w:p>
            <w:r>
              <w:t xml:space="preserve">—</w:t>
            </w:r>
          </w:p>
        </w:tc>
        <w:tc>
          <w:tcPr>
            <w:tcW w:w="600" w:type="dxa"/>
          </w:tcPr>
          <w:p>
            <w:r>
              <w:t xml:space="preserve">P.10／L320</w:t>
            </w:r>
          </w:p>
        </w:tc>
      </w:tr>
      <w:tr>
        <w:tc>
          <w:tcPr>
            <w:tcW w:w="500" w:type="dxa"/>
          </w:tcPr>
          <w:p>
            <w:r>
              <w:t xml:space="preserve">36</w:t>
            </w:r>
          </w:p>
        </w:tc>
        <w:tc>
          <w:tcPr>
            <w:tcW w:w="1400" w:type="dxa"/>
          </w:tcPr>
          <w:p>
            <w:r>
              <w:t xml:space="preserve">—</w:t>
            </w:r>
          </w:p>
        </w:tc>
        <w:tc>
          <w:tcPr>
            <w:tcW w:w="1300" w:type="dxa"/>
          </w:tcPr>
          <w:p>
            <w:r>
              <w:t xml:space="preserve">長澤総務法制課長</w:t>
            </w:r>
          </w:p>
        </w:tc>
        <w:tc>
          <w:tcPr>
            <w:tcW w:w="2600" w:type="dxa"/>
          </w:tcPr>
          <w:p>
            <w:r>
              <w:t xml:space="preserve">その自覚はあるか。</w:t>
            </w:r>
          </w:p>
        </w:tc>
        <w:tc>
          <w:tcPr>
            <w:tcW w:w="2600" w:type="dxa"/>
          </w:tcPr>
          <w:p>
            <w:r>
              <w:t xml:space="preserve">私の個人的な感想ではそこまでというところはなかったが、委員の気持ちは承った。</w:t>
            </w:r>
          </w:p>
        </w:tc>
        <w:tc>
          <w:tcPr>
            <w:tcW w:w="700" w:type="dxa"/>
          </w:tcPr>
          <w:p>
            <w:r>
              <w:t xml:space="preserve">—</w:t>
            </w:r>
          </w:p>
        </w:tc>
        <w:tc>
          <w:tcPr>
            <w:tcW w:w="2600" w:type="dxa"/>
          </w:tcPr>
          <w:p>
            <w:r>
              <w:t xml:space="preserve">—</w:t>
            </w:r>
          </w:p>
        </w:tc>
        <w:tc>
          <w:tcPr>
            <w:tcW w:w="600" w:type="dxa"/>
          </w:tcPr>
          <w:p>
            <w:r>
              <w:t xml:space="preserve">P.10／L324</w:t>
            </w:r>
          </w:p>
        </w:tc>
      </w:tr>
      <w:tr>
        <w:tc>
          <w:tcPr>
            <w:tcW w:w="500" w:type="dxa"/>
          </w:tcPr>
          <w:p>
            <w:r>
              <w:t xml:space="preserve">37</w:t>
            </w:r>
          </w:p>
        </w:tc>
        <w:tc>
          <w:tcPr>
            <w:tcW w:w="1400" w:type="dxa"/>
          </w:tcPr>
          <w:p>
            <w:r>
              <w:t xml:space="preserve">—</w:t>
            </w:r>
          </w:p>
        </w:tc>
        <w:tc>
          <w:tcPr>
            <w:tcW w:w="1300" w:type="dxa"/>
          </w:tcPr>
          <w:p>
            <w:r>
              <w:t xml:space="preserve">富樫情報公開・文書管理課長</w:t>
            </w:r>
          </w:p>
        </w:tc>
        <w:tc>
          <w:tcPr>
            <w:tcW w:w="2600" w:type="dxa"/>
          </w:tcPr>
          <w:p>
            <w:r>
              <w:t xml:space="preserve">他市の例規集を見ると割と印刷できるところがあると思っているので、更新のときに工夫をお願いする。</w:t>
            </w:r>
          </w:p>
        </w:tc>
        <w:tc>
          <w:tcPr>
            <w:tcW w:w="2600" w:type="dxa"/>
          </w:tcPr>
          <w:p>
            <w:r>
              <w:t xml:space="preserve">今回の当初予算で約３００万円増については、行政機関等匿名加工情報を今年度は１件と見積もっていたが、３件ということで３００万円の増となっている。</w:t>
            </w:r>
          </w:p>
        </w:tc>
        <w:tc>
          <w:tcPr>
            <w:tcW w:w="700" w:type="dxa"/>
          </w:tcPr>
          <w:p>
            <w:r>
              <w:t xml:space="preserve">—</w:t>
            </w:r>
          </w:p>
        </w:tc>
        <w:tc>
          <w:tcPr>
            <w:tcW w:w="2600" w:type="dxa"/>
          </w:tcPr>
          <w:p>
            <w:r>
              <w:t xml:space="preserve">—</w:t>
            </w:r>
          </w:p>
        </w:tc>
        <w:tc>
          <w:tcPr>
            <w:tcW w:w="600" w:type="dxa"/>
          </w:tcPr>
          <w:p>
            <w:r>
              <w:t xml:space="preserve">P.10／L335</w:t>
            </w:r>
          </w:p>
        </w:tc>
      </w:tr>
      <w:tr>
        <w:tc>
          <w:tcPr>
            <w:tcW w:w="500" w:type="dxa"/>
          </w:tcPr>
          <w:p>
            <w:r>
              <w:t xml:space="preserve">38</w:t>
            </w:r>
          </w:p>
        </w:tc>
        <w:tc>
          <w:tcPr>
            <w:tcW w:w="1400" w:type="dxa"/>
          </w:tcPr>
          <w:p>
            <w:r>
              <w:t xml:space="preserve">—</w:t>
            </w:r>
          </w:p>
        </w:tc>
        <w:tc>
          <w:tcPr>
            <w:tcW w:w="1300" w:type="dxa"/>
          </w:tcPr>
          <w:p>
            <w:r>
              <w:t xml:space="preserve">富樫情報公開・文書管理課長</w:t>
            </w:r>
          </w:p>
        </w:tc>
        <w:tc>
          <w:tcPr>
            <w:tcW w:w="2600" w:type="dxa"/>
          </w:tcPr>
          <w:p>
            <w:r>
              <w:t xml:space="preserve">今年度、議会の案件も１件あり、ほかにもあったが、今年度、いわゆる審査会が何回開催されていて、情報公開においては、請求があって審査会が開催されるということだったと思うが、請求から、実</w:t>
            </w:r>
          </w:p>
        </w:tc>
        <w:tc>
          <w:tcPr>
            <w:tcW w:w="2600" w:type="dxa"/>
          </w:tcPr>
          <w:p>
            <w:r>
              <w:t xml:space="preserve">今年度は審査会を５回行っており、今後、３月に１回という予定になっている。</w:t>
            </w:r>
          </w:p>
        </w:tc>
        <w:tc>
          <w:tcPr>
            <w:tcW w:w="700" w:type="dxa"/>
          </w:tcPr>
          <w:p>
            <w:r>
              <w:t xml:space="preserve">※</w:t>
            </w:r>
          </w:p>
        </w:tc>
        <w:tc>
          <w:tcPr>
            <w:tcW w:w="2600" w:type="dxa"/>
          </w:tcPr>
          <w:p>
            <w:r>
              <w:t xml:space="preserve">答弁に予定・検討あり：その後を確認</w:t>
            </w:r>
          </w:p>
        </w:tc>
        <w:tc>
          <w:tcPr>
            <w:tcW w:w="600" w:type="dxa"/>
          </w:tcPr>
          <w:p>
            <w:r>
              <w:t xml:space="preserve">P.10／L343</w:t>
            </w:r>
          </w:p>
        </w:tc>
      </w:tr>
      <w:tr>
        <w:tc>
          <w:tcPr>
            <w:tcW w:w="500" w:type="dxa"/>
          </w:tcPr>
          <w:p>
            <w:r>
              <w:t xml:space="preserve">39</w:t>
            </w:r>
          </w:p>
        </w:tc>
        <w:tc>
          <w:tcPr>
            <w:tcW w:w="1400" w:type="dxa"/>
          </w:tcPr>
          <w:p>
            <w:r>
              <w:t xml:space="preserve">—</w:t>
            </w:r>
          </w:p>
        </w:tc>
        <w:tc>
          <w:tcPr>
            <w:tcW w:w="1300" w:type="dxa"/>
          </w:tcPr>
          <w:p>
            <w:r>
              <w:t xml:space="preserve">富樫情報公開・文書管理課長</w:t>
            </w:r>
          </w:p>
        </w:tc>
        <w:tc>
          <w:tcPr>
            <w:tcW w:w="2600" w:type="dxa"/>
          </w:tcPr>
          <w:p>
            <w:r>
              <w:t xml:space="preserve">５か月、場合によっては１年近くと言われたが、今、現実にかかっている３つの案件は、それぞれどのくらいの期間がかかっているか。</w:t>
            </w:r>
          </w:p>
        </w:tc>
        <w:tc>
          <w:tcPr>
            <w:tcW w:w="2600" w:type="dxa"/>
          </w:tcPr>
          <w:p>
            <w:r>
              <w:t xml:space="preserve">今年度行った件は、実は令和３年度からの請求のものがあって、５件一括して答申を行ったものがある。</w:t>
            </w:r>
          </w:p>
        </w:tc>
        <w:tc>
          <w:tcPr>
            <w:tcW w:w="700" w:type="dxa"/>
          </w:tcPr>
          <w:p>
            <w:r>
              <w:t xml:space="preserve">※</w:t>
            </w:r>
          </w:p>
        </w:tc>
        <w:tc>
          <w:tcPr>
            <w:tcW w:w="2600" w:type="dxa"/>
          </w:tcPr>
          <w:p>
            <w:r>
              <w:t xml:space="preserve">答弁に予定・検討あり：その後を確認</w:t>
            </w:r>
          </w:p>
        </w:tc>
        <w:tc>
          <w:tcPr>
            <w:tcW w:w="600" w:type="dxa"/>
          </w:tcPr>
          <w:p>
            <w:r>
              <w:t xml:space="preserve">P.11／L351</w:t>
            </w:r>
          </w:p>
        </w:tc>
      </w:tr>
      <w:tr>
        <w:tc>
          <w:tcPr>
            <w:tcW w:w="500" w:type="dxa"/>
          </w:tcPr>
          <w:p>
            <w:r>
              <w:t xml:space="preserve">40</w:t>
            </w:r>
          </w:p>
        </w:tc>
        <w:tc>
          <w:tcPr>
            <w:tcW w:w="1400" w:type="dxa"/>
          </w:tcPr>
          <w:p>
            <w:r>
              <w:t xml:space="preserve">—</w:t>
            </w:r>
          </w:p>
        </w:tc>
        <w:tc>
          <w:tcPr>
            <w:tcW w:w="1300" w:type="dxa"/>
          </w:tcPr>
          <w:p>
            <w:r>
              <w:t xml:space="preserve">富樫情報公開・文書管理課長</w:t>
            </w:r>
          </w:p>
        </w:tc>
        <w:tc>
          <w:tcPr>
            <w:tcW w:w="2600" w:type="dxa"/>
          </w:tcPr>
          <w:p>
            <w:r>
              <w:t xml:space="preserve">令和３年度のもの、つまり、２０２１年度に請求があったものが１件、令和５年度が２件か。</w:t>
            </w:r>
          </w:p>
        </w:tc>
        <w:tc>
          <w:tcPr>
            <w:tcW w:w="2600" w:type="dxa"/>
          </w:tcPr>
          <w:p>
            <w:r>
              <w:t xml:space="preserve">繰り返しになるが、令和３年度に審査請求２件あったものについて、今年度、２件を行った。</w:t>
            </w:r>
          </w:p>
        </w:tc>
        <w:tc>
          <w:tcPr>
            <w:tcW w:w="700" w:type="dxa"/>
          </w:tcPr>
          <w:p>
            <w:r>
              <w:t xml:space="preserve">※</w:t>
            </w:r>
          </w:p>
        </w:tc>
        <w:tc>
          <w:tcPr>
            <w:tcW w:w="2600" w:type="dxa"/>
          </w:tcPr>
          <w:p>
            <w:r>
              <w:t xml:space="preserve">答弁に予定・検討あり：その後を確認</w:t>
            </w:r>
          </w:p>
        </w:tc>
        <w:tc>
          <w:tcPr>
            <w:tcW w:w="600" w:type="dxa"/>
          </w:tcPr>
          <w:p>
            <w:r>
              <w:t xml:space="preserve">P.11／L357</w:t>
            </w:r>
          </w:p>
        </w:tc>
      </w:tr>
      <w:tr>
        <w:tc>
          <w:tcPr>
            <w:tcW w:w="500" w:type="dxa"/>
          </w:tcPr>
          <w:p>
            <w:r>
              <w:t xml:space="preserve">41</w:t>
            </w:r>
          </w:p>
        </w:tc>
        <w:tc>
          <w:tcPr>
            <w:tcW w:w="1400" w:type="dxa"/>
          </w:tcPr>
          <w:p>
            <w:r>
              <w:t xml:space="preserve">—</w:t>
            </w:r>
          </w:p>
        </w:tc>
        <w:tc>
          <w:tcPr>
            <w:tcW w:w="1300" w:type="dxa"/>
          </w:tcPr>
          <w:p>
            <w:r>
              <w:t xml:space="preserve">富樫情報公開・文書管理課長</w:t>
            </w:r>
          </w:p>
        </w:tc>
        <w:tc>
          <w:tcPr>
            <w:tcW w:w="2600" w:type="dxa"/>
          </w:tcPr>
          <w:p>
            <w:r>
              <w:t xml:space="preserve">現代のそのような審査請求があっても開催できるようにすることが必要だと思うが、審査会の複数開催と、期間を少しでも短縮して、せめて通常１年以内には回答、答申を出せるぐらいの体制が必要と</w:t>
            </w:r>
          </w:p>
        </w:tc>
        <w:tc>
          <w:tcPr>
            <w:tcW w:w="2600" w:type="dxa"/>
          </w:tcPr>
          <w:p>
            <w:r>
              <w:t xml:space="preserve">審査会の迅速化だが、委員が言われるとおり、これまでは、３部会あるが、１部会を行っていた状況がある。</w:t>
            </w:r>
          </w:p>
        </w:tc>
        <w:tc>
          <w:tcPr>
            <w:tcW w:w="700" w:type="dxa"/>
          </w:tcPr>
          <w:p>
            <w:r>
              <w:t xml:space="preserve">※</w:t>
            </w:r>
          </w:p>
        </w:tc>
        <w:tc>
          <w:tcPr>
            <w:tcW w:w="2600" w:type="dxa"/>
          </w:tcPr>
          <w:p>
            <w:r>
              <w:t xml:space="preserve">答弁に予定・検討あり：その後を確認</w:t>
            </w:r>
          </w:p>
        </w:tc>
        <w:tc>
          <w:tcPr>
            <w:tcW w:w="600" w:type="dxa"/>
          </w:tcPr>
          <w:p>
            <w:r>
              <w:t xml:space="preserve">P.11／L362</w:t>
            </w:r>
          </w:p>
        </w:tc>
      </w:tr>
      <w:tr>
        <w:tc>
          <w:tcPr>
            <w:tcW w:w="500" w:type="dxa"/>
          </w:tcPr>
          <w:p>
            <w:r>
              <w:t xml:space="preserve">42</w:t>
            </w:r>
          </w:p>
        </w:tc>
        <w:tc>
          <w:tcPr>
            <w:tcW w:w="1400" w:type="dxa"/>
          </w:tcPr>
          <w:p>
            <w:r>
              <w:t xml:space="preserve">—</w:t>
            </w:r>
          </w:p>
        </w:tc>
        <w:tc>
          <w:tcPr>
            <w:tcW w:w="1300" w:type="dxa"/>
          </w:tcPr>
          <w:p>
            <w:r>
              <w:t xml:space="preserve">島崎人事・給与課長</w:t>
            </w:r>
          </w:p>
        </w:tc>
        <w:tc>
          <w:tcPr>
            <w:tcW w:w="2600" w:type="dxa"/>
          </w:tcPr>
          <w:p>
            <w:r>
              <w:t xml:space="preserve">所管課だけではなくて、実際にそれを実施する機関に行ったときに、執行機関で、さらにそれを迅速化してもらわなければいけない課題もあるとは承知しているので、まずは所管課の文書管理・情報公</w:t>
            </w:r>
          </w:p>
        </w:tc>
        <w:tc>
          <w:tcPr>
            <w:tcW w:w="2600" w:type="dxa"/>
          </w:tcPr>
          <w:p>
            <w:r>
              <w:t xml:space="preserve">給与の計算や各種手当の申請等の処理を行う給与の事務、育児休業の申請や就労証明書等の処理を行う人事の事務、共済組合などの処理を行う福利厚生事務、文書集配センターに係る事務、こうした事…</w:t>
            </w:r>
          </w:p>
        </w:tc>
        <w:tc>
          <w:tcPr>
            <w:tcW w:w="700" w:type="dxa"/>
          </w:tcPr>
          <w:p>
            <w:r>
              <w:t xml:space="preserve">—</w:t>
            </w:r>
          </w:p>
        </w:tc>
        <w:tc>
          <w:tcPr>
            <w:tcW w:w="2600" w:type="dxa"/>
          </w:tcPr>
          <w:p>
            <w:r>
              <w:t xml:space="preserve">—</w:t>
            </w:r>
          </w:p>
        </w:tc>
        <w:tc>
          <w:tcPr>
            <w:tcW w:w="600" w:type="dxa"/>
          </w:tcPr>
          <w:p>
            <w:r>
              <w:t xml:space="preserve">P.12／L375</w:t>
            </w:r>
          </w:p>
        </w:tc>
      </w:tr>
      <w:tr>
        <w:tc>
          <w:tcPr>
            <w:tcW w:w="500" w:type="dxa"/>
          </w:tcPr>
          <w:p>
            <w:r>
              <w:t xml:space="preserve">43</w:t>
            </w:r>
          </w:p>
        </w:tc>
        <w:tc>
          <w:tcPr>
            <w:tcW w:w="1400" w:type="dxa"/>
          </w:tcPr>
          <w:p>
            <w:r>
              <w:t xml:space="preserve">—</w:t>
            </w:r>
          </w:p>
        </w:tc>
        <w:tc>
          <w:tcPr>
            <w:tcW w:w="1300" w:type="dxa"/>
          </w:tcPr>
          <w:p>
            <w:r>
              <w:t xml:space="preserve">島崎人事・給与課長</w:t>
            </w:r>
          </w:p>
        </w:tc>
        <w:tc>
          <w:tcPr>
            <w:tcW w:w="2600" w:type="dxa"/>
          </w:tcPr>
          <w:p>
            <w:r>
              <w:t xml:space="preserve">そういう個人情報に関わる分野が、確かに手続的には煩雑なところがあると思うし、それらを事務として一括で委託するという考え方は分からなくもないが、それらを民間に委託してしまうことに対す</w:t>
            </w:r>
          </w:p>
        </w:tc>
        <w:tc>
          <w:tcPr>
            <w:tcW w:w="2600" w:type="dxa"/>
          </w:tcPr>
          <w:p>
            <w:r>
              <w:t xml:space="preserve">確かに、職員の個人情報を取り扱うということはあるが、民間に委託した場合でも、民間の委託業者に対して、個人情報の保護に関する部分はしっかりと遵守するようにという仕様、契約を行って、個…</w:t>
            </w:r>
          </w:p>
        </w:tc>
        <w:tc>
          <w:tcPr>
            <w:tcW w:w="700" w:type="dxa"/>
          </w:tcPr>
          <w:p>
            <w:r>
              <w:t xml:space="preserve">※</w:t>
            </w:r>
          </w:p>
        </w:tc>
        <w:tc>
          <w:tcPr>
            <w:tcW w:w="2600" w:type="dxa"/>
          </w:tcPr>
          <w:p>
            <w:r>
              <w:t xml:space="preserve">答弁に予定・検討あり：その後を確認</w:t>
            </w:r>
          </w:p>
        </w:tc>
        <w:tc>
          <w:tcPr>
            <w:tcW w:w="600" w:type="dxa"/>
          </w:tcPr>
          <w:p>
            <w:r>
              <w:t xml:space="preserve">P.12／L392</w:t>
            </w:r>
          </w:p>
        </w:tc>
      </w:tr>
      <w:tr>
        <w:tc>
          <w:tcPr>
            <w:tcW w:w="500" w:type="dxa"/>
          </w:tcPr>
          <w:p>
            <w:r>
              <w:t xml:space="preserve">44</w:t>
            </w:r>
          </w:p>
        </w:tc>
        <w:tc>
          <w:tcPr>
            <w:tcW w:w="1400" w:type="dxa"/>
          </w:tcPr>
          <w:p>
            <w:r>
              <w:t xml:space="preserve">—</w:t>
            </w:r>
          </w:p>
        </w:tc>
        <w:tc>
          <w:tcPr>
            <w:tcW w:w="1300" w:type="dxa"/>
          </w:tcPr>
          <w:p>
            <w:r>
              <w:t xml:space="preserve">奈良副市長</w:t>
            </w:r>
          </w:p>
        </w:tc>
        <w:tc>
          <w:tcPr>
            <w:tcW w:w="2600" w:type="dxa"/>
          </w:tcPr>
          <w:p>
            <w:r>
              <w:t xml:space="preserve">その意味で、発言の仕方も含めて、私は昨日の広聴広報課長の発言も気になっているが、ベースの仕事の捉え方に対して、市民目線で見たときに非常に気になる発言もあると感じている中で、総務事務</w:t>
            </w:r>
          </w:p>
        </w:tc>
        <w:tc>
          <w:tcPr>
            <w:tcW w:w="2600" w:type="dxa"/>
          </w:tcPr>
          <w:p>
            <w:r>
              <w:t xml:space="preserve">総務事務センターは、ここ一、二年で検討して決まったことではなくて、人事・給与課の前には職員課という課があった。</w:t>
            </w:r>
          </w:p>
        </w:tc>
        <w:tc>
          <w:tcPr>
            <w:tcW w:w="700" w:type="dxa"/>
          </w:tcPr>
          <w:p>
            <w:r>
              <w:t xml:space="preserve">※</w:t>
            </w:r>
          </w:p>
        </w:tc>
        <w:tc>
          <w:tcPr>
            <w:tcW w:w="2600" w:type="dxa"/>
          </w:tcPr>
          <w:p>
            <w:r>
              <w:t xml:space="preserve">答弁に予定・検討あり：その後を確認</w:t>
            </w:r>
          </w:p>
        </w:tc>
        <w:tc>
          <w:tcPr>
            <w:tcW w:w="600" w:type="dxa"/>
          </w:tcPr>
          <w:p>
            <w:r>
              <w:t xml:space="preserve">P.13／L403</w:t>
            </w:r>
          </w:p>
        </w:tc>
      </w:tr>
      <w:tr>
        <w:tc>
          <w:tcPr>
            <w:tcW w:w="500" w:type="dxa"/>
          </w:tcPr>
          <w:p>
            <w:r>
              <w:t xml:space="preserve">45</w:t>
            </w:r>
          </w:p>
        </w:tc>
        <w:tc>
          <w:tcPr>
            <w:tcW w:w="1400" w:type="dxa"/>
          </w:tcPr>
          <w:p>
            <w:r>
              <w:t xml:space="preserve">—</w:t>
            </w:r>
          </w:p>
        </w:tc>
        <w:tc>
          <w:tcPr>
            <w:tcW w:w="1300" w:type="dxa"/>
          </w:tcPr>
          <w:p>
            <w:r>
              <w:t xml:space="preserve">鈴木総務局長</w:t>
            </w:r>
          </w:p>
        </w:tc>
        <w:tc>
          <w:tcPr>
            <w:tcW w:w="2600" w:type="dxa"/>
          </w:tcPr>
          <w:p>
            <w:r>
              <w:t xml:space="preserve">それらは庁内で一緒に検討する場はないか。</w:t>
            </w:r>
          </w:p>
        </w:tc>
        <w:tc>
          <w:tcPr>
            <w:tcW w:w="2600" w:type="dxa"/>
          </w:tcPr>
          <w:p>
            <w:r>
              <w:t xml:space="preserve">総務事務センターの話から、よその部局でも同じような状況があるのではないかという指摘だと思う。</w:t>
            </w:r>
          </w:p>
        </w:tc>
        <w:tc>
          <w:tcPr>
            <w:tcW w:w="700" w:type="dxa"/>
          </w:tcPr>
          <w:p>
            <w:r>
              <w:t xml:space="preserve">※</w:t>
            </w:r>
          </w:p>
        </w:tc>
        <w:tc>
          <w:tcPr>
            <w:tcW w:w="2600" w:type="dxa"/>
          </w:tcPr>
          <w:p>
            <w:r>
              <w:t xml:space="preserve">答弁に予定・検討あり：その後を確認</w:t>
            </w:r>
          </w:p>
        </w:tc>
        <w:tc>
          <w:tcPr>
            <w:tcW w:w="600" w:type="dxa"/>
          </w:tcPr>
          <w:p>
            <w:r>
              <w:t xml:space="preserve">P.15／L435</w:t>
            </w:r>
          </w:p>
        </w:tc>
      </w:tr>
      <w:tr>
        <w:tc>
          <w:tcPr>
            <w:tcW w:w="500" w:type="dxa"/>
          </w:tcPr>
          <w:p>
            <w:r>
              <w:t xml:space="preserve">46</w:t>
            </w:r>
          </w:p>
        </w:tc>
        <w:tc>
          <w:tcPr>
            <w:tcW w:w="1400" w:type="dxa"/>
          </w:tcPr>
          <w:p>
            <w:r>
              <w:t xml:space="preserve">—</w:t>
            </w:r>
          </w:p>
        </w:tc>
        <w:tc>
          <w:tcPr>
            <w:tcW w:w="1300" w:type="dxa"/>
          </w:tcPr>
          <w:p>
            <w:r>
              <w:t xml:space="preserve">奈良人材育成課長</w:t>
            </w:r>
          </w:p>
        </w:tc>
        <w:tc>
          <w:tcPr>
            <w:tcW w:w="2600" w:type="dxa"/>
          </w:tcPr>
          <w:p>
            <w:r>
              <w:t xml:space="preserve">どうやって数百人の職員を参加させるのかと思ったが、強制的にするのか。</w:t>
            </w:r>
          </w:p>
        </w:tc>
        <w:tc>
          <w:tcPr>
            <w:tcW w:w="2600" w:type="dxa"/>
          </w:tcPr>
          <w:p>
            <w:r>
              <w:t xml:space="preserve">宿泊研修については、業務の一環ということで、出席は求めていくが、個々の事情等も配慮していきたい。</w:t>
            </w:r>
          </w:p>
        </w:tc>
        <w:tc>
          <w:tcPr>
            <w:tcW w:w="700" w:type="dxa"/>
          </w:tcPr>
          <w:p>
            <w:r>
              <w:t xml:space="preserve">※</w:t>
            </w:r>
          </w:p>
        </w:tc>
        <w:tc>
          <w:tcPr>
            <w:tcW w:w="2600" w:type="dxa"/>
          </w:tcPr>
          <w:p>
            <w:r>
              <w:t xml:space="preserve">答弁に予定・検討あり：その後を確認</w:t>
            </w:r>
          </w:p>
        </w:tc>
        <w:tc>
          <w:tcPr>
            <w:tcW w:w="600" w:type="dxa"/>
          </w:tcPr>
          <w:p>
            <w:r>
              <w:t xml:space="preserve">P.16／L466</w:t>
            </w:r>
          </w:p>
        </w:tc>
      </w:tr>
      <w:tr>
        <w:tc>
          <w:tcPr>
            <w:tcW w:w="500" w:type="dxa"/>
          </w:tcPr>
          <w:p>
            <w:r>
              <w:t xml:space="preserve">47</w:t>
            </w:r>
          </w:p>
        </w:tc>
        <w:tc>
          <w:tcPr>
            <w:tcW w:w="1400" w:type="dxa"/>
          </w:tcPr>
          <w:p>
            <w:r>
              <w:t xml:space="preserve">—</w:t>
            </w:r>
          </w:p>
        </w:tc>
        <w:tc>
          <w:tcPr>
            <w:tcW w:w="1300" w:type="dxa"/>
          </w:tcPr>
          <w:p>
            <w:r>
              <w:t xml:space="preserve">奈良人材育成課長</w:t>
            </w:r>
          </w:p>
        </w:tc>
        <w:tc>
          <w:tcPr>
            <w:tcW w:w="2600" w:type="dxa"/>
          </w:tcPr>
          <w:p>
            <w:r>
              <w:t xml:space="preserve">この内容について具体的にお願いする。</w:t>
            </w:r>
          </w:p>
        </w:tc>
        <w:tc>
          <w:tcPr>
            <w:tcW w:w="2600" w:type="dxa"/>
          </w:tcPr>
          <w:p>
            <w:r>
              <w:t xml:space="preserve">エンゲージメント調査は、昨年１１月に実施して、組織の活性化や人材の定着を図るために、職員の働きがいや意欲、組織に対する愛着などを把握するために、約４，３００人を対象に実施した。</w:t>
            </w:r>
          </w:p>
        </w:tc>
        <w:tc>
          <w:tcPr>
            <w:tcW w:w="700" w:type="dxa"/>
          </w:tcPr>
          <w:p>
            <w:r>
              <w:t xml:space="preserve">—</w:t>
            </w:r>
          </w:p>
        </w:tc>
        <w:tc>
          <w:tcPr>
            <w:tcW w:w="2600" w:type="dxa"/>
          </w:tcPr>
          <w:p>
            <w:r>
              <w:t xml:space="preserve">—</w:t>
            </w:r>
          </w:p>
        </w:tc>
        <w:tc>
          <w:tcPr>
            <w:tcW w:w="600" w:type="dxa"/>
          </w:tcPr>
          <w:p>
            <w:r>
              <w:t xml:space="preserve">P.17／L475</w:t>
            </w:r>
          </w:p>
        </w:tc>
      </w:tr>
      <w:tr>
        <w:tc>
          <w:tcPr>
            <w:tcW w:w="500" w:type="dxa"/>
          </w:tcPr>
          <w:p>
            <w:r>
              <w:t xml:space="preserve">48</w:t>
            </w:r>
          </w:p>
        </w:tc>
        <w:tc>
          <w:tcPr>
            <w:tcW w:w="1400" w:type="dxa"/>
          </w:tcPr>
          <w:p>
            <w:r>
              <w:t xml:space="preserve">—</w:t>
            </w:r>
          </w:p>
        </w:tc>
        <w:tc>
          <w:tcPr>
            <w:tcW w:w="1300" w:type="dxa"/>
          </w:tcPr>
          <w:p>
            <w:r>
              <w:t xml:space="preserve">奈良人材育成課長</w:t>
            </w:r>
          </w:p>
        </w:tc>
        <w:tc>
          <w:tcPr>
            <w:tcW w:w="2600" w:type="dxa"/>
          </w:tcPr>
          <w:p>
            <w:r>
              <w:t xml:space="preserve">４，３００人に調査を行って、分析した評価は、人材育成課としてはどのように考えているのか。</w:t>
            </w:r>
          </w:p>
        </w:tc>
        <w:tc>
          <w:tcPr>
            <w:tcW w:w="2600" w:type="dxa"/>
          </w:tcPr>
          <w:p>
            <w:r>
              <w:t xml:space="preserve">結果は、本市は周囲の人間関係は比較的高いスコアになっていたので、助け合って仕事をする、職場のコミュニケーションがよく取れているといったところは良好な関係性ができていると考える。</w:t>
            </w:r>
          </w:p>
        </w:tc>
        <w:tc>
          <w:tcPr>
            <w:tcW w:w="700" w:type="dxa"/>
          </w:tcPr>
          <w:p>
            <w:r>
              <w:t xml:space="preserve">※</w:t>
            </w:r>
          </w:p>
        </w:tc>
        <w:tc>
          <w:tcPr>
            <w:tcW w:w="2600" w:type="dxa"/>
          </w:tcPr>
          <w:p>
            <w:r>
              <w:t xml:space="preserve">答弁に予定・検討あり：その後を確認</w:t>
            </w:r>
          </w:p>
        </w:tc>
        <w:tc>
          <w:tcPr>
            <w:tcW w:w="600" w:type="dxa"/>
          </w:tcPr>
          <w:p>
            <w:r>
              <w:t xml:space="preserve">P.17／L483</w:t>
            </w:r>
          </w:p>
        </w:tc>
      </w:tr>
      <w:tr>
        <w:tc>
          <w:tcPr>
            <w:tcW w:w="500" w:type="dxa"/>
          </w:tcPr>
          <w:p>
            <w:r>
              <w:t xml:space="preserve">49</w:t>
            </w:r>
          </w:p>
        </w:tc>
        <w:tc>
          <w:tcPr>
            <w:tcW w:w="1400" w:type="dxa"/>
          </w:tcPr>
          <w:p>
            <w:r>
              <w:t xml:space="preserve">—</w:t>
            </w:r>
          </w:p>
        </w:tc>
        <w:tc>
          <w:tcPr>
            <w:tcW w:w="1300" w:type="dxa"/>
          </w:tcPr>
          <w:p>
            <w:r>
              <w:t xml:space="preserve">奈良人材育成課長</w:t>
            </w:r>
          </w:p>
        </w:tc>
        <w:tc>
          <w:tcPr>
            <w:tcW w:w="2600" w:type="dxa"/>
          </w:tcPr>
          <w:p>
            <w:r>
              <w:t xml:space="preserve">マネジメント研修や、いわゆる今回、研修で新たに項目として増やした部分が結構あるように思うが、それがそこにつながっているという理解でいいか。</w:t>
            </w:r>
          </w:p>
        </w:tc>
        <w:tc>
          <w:tcPr>
            <w:tcW w:w="2600" w:type="dxa"/>
          </w:tcPr>
          <w:p>
            <w:r>
              <w:t xml:space="preserve">１つの取組ではあるが、やはりマネジメントというのは大きな部分を占めると考えているので、そういった研修を提案した。</w:t>
            </w:r>
          </w:p>
        </w:tc>
        <w:tc>
          <w:tcPr>
            <w:tcW w:w="700" w:type="dxa"/>
          </w:tcPr>
          <w:p>
            <w:r>
              <w:t xml:space="preserve">—</w:t>
            </w:r>
          </w:p>
        </w:tc>
        <w:tc>
          <w:tcPr>
            <w:tcW w:w="2600" w:type="dxa"/>
          </w:tcPr>
          <w:p>
            <w:r>
              <w:t xml:space="preserve">—</w:t>
            </w:r>
          </w:p>
        </w:tc>
        <w:tc>
          <w:tcPr>
            <w:tcW w:w="600" w:type="dxa"/>
          </w:tcPr>
          <w:p>
            <w:r>
              <w:t xml:space="preserve">P.17／L490</w:t>
            </w:r>
          </w:p>
        </w:tc>
      </w:tr>
      <w:tr>
        <w:tc>
          <w:tcPr>
            <w:tcW w:w="500" w:type="dxa"/>
          </w:tcPr>
          <w:p>
            <w:r>
              <w:t xml:space="preserve">50</w:t>
            </w:r>
          </w:p>
        </w:tc>
        <w:tc>
          <w:tcPr>
            <w:tcW w:w="1400" w:type="dxa"/>
          </w:tcPr>
          <w:p>
            <w:r>
              <w:t xml:space="preserve">—</w:t>
            </w:r>
          </w:p>
        </w:tc>
        <w:tc>
          <w:tcPr>
            <w:tcW w:w="1300" w:type="dxa"/>
          </w:tcPr>
          <w:p>
            <w:r>
              <w:t xml:space="preserve">奈良人材育成課長</w:t>
            </w:r>
          </w:p>
        </w:tc>
        <w:tc>
          <w:tcPr>
            <w:tcW w:w="2600" w:type="dxa"/>
          </w:tcPr>
          <w:p>
            <w:r>
              <w:t xml:space="preserve">ほかにどのような課題を認識しているか。</w:t>
            </w:r>
          </w:p>
        </w:tc>
        <w:tc>
          <w:tcPr>
            <w:tcW w:w="2600" w:type="dxa"/>
          </w:tcPr>
          <w:p>
            <w:r>
              <w:t xml:space="preserve">マネジメントは一つの課題で、改善すべき点と考えているが、そのほか、職員の働きがいを高めるような点も、取り組んでいくべき課題の一つと考えている。</w:t>
            </w:r>
          </w:p>
        </w:tc>
        <w:tc>
          <w:tcPr>
            <w:tcW w:w="700" w:type="dxa"/>
          </w:tcPr>
          <w:p>
            <w:r>
              <w:t xml:space="preserve">※</w:t>
            </w:r>
          </w:p>
        </w:tc>
        <w:tc>
          <w:tcPr>
            <w:tcW w:w="2600" w:type="dxa"/>
          </w:tcPr>
          <w:p>
            <w:r>
              <w:t xml:space="preserve">答弁に予定・検討あり：その後を確認</w:t>
            </w:r>
          </w:p>
        </w:tc>
        <w:tc>
          <w:tcPr>
            <w:tcW w:w="600" w:type="dxa"/>
          </w:tcPr>
          <w:p>
            <w:r>
              <w:t xml:space="preserve">P.17／L495</w:t>
            </w:r>
          </w:p>
        </w:tc>
      </w:tr>
      <w:tr>
        <w:tc>
          <w:tcPr>
            <w:tcW w:w="500" w:type="dxa"/>
          </w:tcPr>
          <w:p>
            <w:r>
              <w:t xml:space="preserve">51</w:t>
            </w:r>
          </w:p>
        </w:tc>
        <w:tc>
          <w:tcPr>
            <w:tcW w:w="1400" w:type="dxa"/>
          </w:tcPr>
          <w:p>
            <w:r>
              <w:t xml:space="preserve">—</w:t>
            </w:r>
          </w:p>
        </w:tc>
        <w:tc>
          <w:tcPr>
            <w:tcW w:w="1300" w:type="dxa"/>
          </w:tcPr>
          <w:p>
            <w:r>
              <w:t xml:space="preserve">奈良人材育成課長</w:t>
            </w:r>
          </w:p>
        </w:tc>
        <w:tc>
          <w:tcPr>
            <w:tcW w:w="2600" w:type="dxa"/>
          </w:tcPr>
          <w:p>
            <w:r>
              <w:t xml:space="preserve">これは実際に活用しているか。</w:t>
            </w:r>
          </w:p>
        </w:tc>
        <w:tc>
          <w:tcPr>
            <w:tcW w:w="2600" w:type="dxa"/>
          </w:tcPr>
          <w:p>
            <w:r>
              <w:t xml:space="preserve">新採用職員には、個々人で活用してほしいという案内をしている。</w:t>
            </w:r>
          </w:p>
        </w:tc>
        <w:tc>
          <w:tcPr>
            <w:tcW w:w="700" w:type="dxa"/>
          </w:tcPr>
          <w:p>
            <w:r>
              <w:t xml:space="preserve">—</w:t>
            </w:r>
          </w:p>
        </w:tc>
        <w:tc>
          <w:tcPr>
            <w:tcW w:w="2600" w:type="dxa"/>
          </w:tcPr>
          <w:p>
            <w:r>
              <w:t xml:space="preserve">—</w:t>
            </w:r>
          </w:p>
        </w:tc>
        <w:tc>
          <w:tcPr>
            <w:tcW w:w="600" w:type="dxa"/>
          </w:tcPr>
          <w:p>
            <w:r>
              <w:t xml:space="preserve">P.18／L501</w:t>
            </w:r>
          </w:p>
        </w:tc>
      </w:tr>
      <w:tr>
        <w:tc>
          <w:tcPr>
            <w:tcW w:w="500" w:type="dxa"/>
          </w:tcPr>
          <w:p>
            <w:r>
              <w:t xml:space="preserve">52</w:t>
            </w:r>
          </w:p>
        </w:tc>
        <w:tc>
          <w:tcPr>
            <w:tcW w:w="1400" w:type="dxa"/>
          </w:tcPr>
          <w:p>
            <w:r>
              <w:t xml:space="preserve">—</w:t>
            </w:r>
          </w:p>
        </w:tc>
        <w:tc>
          <w:tcPr>
            <w:tcW w:w="1300" w:type="dxa"/>
          </w:tcPr>
          <w:p>
            <w:r>
              <w:t xml:space="preserve">奈良人材育成課長</w:t>
            </w:r>
          </w:p>
        </w:tc>
        <w:tc>
          <w:tcPr>
            <w:tcW w:w="2600" w:type="dxa"/>
          </w:tcPr>
          <w:p>
            <w:r>
              <w:t xml:space="preserve">そこについては、どう検討していくのか。</w:t>
            </w:r>
          </w:p>
        </w:tc>
        <w:tc>
          <w:tcPr>
            <w:tcW w:w="2600" w:type="dxa"/>
          </w:tcPr>
          <w:p>
            <w:r>
              <w:t xml:space="preserve">現在の人材育成基本方針には数値目標の設定がないことも、進行管理をしていく上で難しい点の一つかと考えている。</w:t>
            </w:r>
          </w:p>
        </w:tc>
        <w:tc>
          <w:tcPr>
            <w:tcW w:w="700" w:type="dxa"/>
          </w:tcPr>
          <w:p>
            <w:r>
              <w:t xml:space="preserve">※</w:t>
            </w:r>
          </w:p>
        </w:tc>
        <w:tc>
          <w:tcPr>
            <w:tcW w:w="2600" w:type="dxa"/>
          </w:tcPr>
          <w:p>
            <w:r>
              <w:t xml:space="preserve">答弁に予定・検討あり：その後を確認</w:t>
            </w:r>
          </w:p>
        </w:tc>
        <w:tc>
          <w:tcPr>
            <w:tcW w:w="600" w:type="dxa"/>
          </w:tcPr>
          <w:p>
            <w:r>
              <w:t xml:space="preserve">P.18／L505</w:t>
            </w:r>
          </w:p>
        </w:tc>
      </w:tr>
      <w:tr>
        <w:tc>
          <w:tcPr>
            <w:tcW w:w="500" w:type="dxa"/>
          </w:tcPr>
          <w:p>
            <w:r>
              <w:t xml:space="preserve">53</w:t>
            </w:r>
          </w:p>
        </w:tc>
        <w:tc>
          <w:tcPr>
            <w:tcW w:w="1400" w:type="dxa"/>
          </w:tcPr>
          <w:p>
            <w:r>
              <w:t xml:space="preserve">—</w:t>
            </w:r>
          </w:p>
        </w:tc>
        <w:tc>
          <w:tcPr>
            <w:tcW w:w="1300" w:type="dxa"/>
          </w:tcPr>
          <w:p>
            <w:r>
              <w:t xml:space="preserve">島崎人事・給与課長</w:t>
            </w:r>
          </w:p>
        </w:tc>
        <w:tc>
          <w:tcPr>
            <w:tcW w:w="2600" w:type="dxa"/>
          </w:tcPr>
          <w:p>
            <w:r>
              <w:t xml:space="preserve">続けて、人材育成の関係で、職員定数の考え方について伺いたい。</w:t>
            </w:r>
          </w:p>
        </w:tc>
        <w:tc>
          <w:tcPr>
            <w:tcW w:w="2600" w:type="dxa"/>
          </w:tcPr>
          <w:p>
            <w:r>
              <w:t xml:space="preserve">今年度、各局から枠外で要求をもらった定数はトータルで２９７ある。</w:t>
            </w:r>
          </w:p>
        </w:tc>
        <w:tc>
          <w:tcPr>
            <w:tcW w:w="700" w:type="dxa"/>
          </w:tcPr>
          <w:p>
            <w:r>
              <w:t xml:space="preserve">—</w:t>
            </w:r>
          </w:p>
        </w:tc>
        <w:tc>
          <w:tcPr>
            <w:tcW w:w="2600" w:type="dxa"/>
          </w:tcPr>
          <w:p>
            <w:r>
              <w:t xml:space="preserve">—</w:t>
            </w:r>
          </w:p>
        </w:tc>
        <w:tc>
          <w:tcPr>
            <w:tcW w:w="600" w:type="dxa"/>
          </w:tcPr>
          <w:p>
            <w:r>
              <w:t xml:space="preserve">P.18／L519</w:t>
            </w:r>
          </w:p>
        </w:tc>
      </w:tr>
      <w:tr>
        <w:tc>
          <w:tcPr>
            <w:tcW w:w="500" w:type="dxa"/>
          </w:tcPr>
          <w:p>
            <w:r>
              <w:t xml:space="preserve">54</w:t>
            </w:r>
          </w:p>
        </w:tc>
        <w:tc>
          <w:tcPr>
            <w:tcW w:w="1400" w:type="dxa"/>
          </w:tcPr>
          <w:p>
            <w:r>
              <w:t xml:space="preserve">—</w:t>
            </w:r>
          </w:p>
        </w:tc>
        <w:tc>
          <w:tcPr>
            <w:tcW w:w="1300" w:type="dxa"/>
          </w:tcPr>
          <w:p>
            <w:r>
              <w:t xml:space="preserve">島崎人事・給与課長</w:t>
            </w:r>
          </w:p>
        </w:tc>
        <w:tc>
          <w:tcPr>
            <w:tcW w:w="2600" w:type="dxa"/>
          </w:tcPr>
          <w:p>
            <w:r>
              <w:t xml:space="preserve">現実としてこれでいいのかなと、この数字を見ると私は非常に危惧するが、いかがか。</w:t>
            </w:r>
          </w:p>
        </w:tc>
        <w:tc>
          <w:tcPr>
            <w:tcW w:w="2600" w:type="dxa"/>
          </w:tcPr>
          <w:p>
            <w:r>
              <w:t xml:space="preserve">定数は、まず、各局から７月頃に要求をもらう。</w:t>
            </w:r>
          </w:p>
        </w:tc>
        <w:tc>
          <w:tcPr>
            <w:tcW w:w="700" w:type="dxa"/>
          </w:tcPr>
          <w:p>
            <w:r>
              <w:t xml:space="preserve">※</w:t>
            </w:r>
          </w:p>
        </w:tc>
        <w:tc>
          <w:tcPr>
            <w:tcW w:w="2600" w:type="dxa"/>
          </w:tcPr>
          <w:p>
            <w:r>
              <w:t xml:space="preserve">答弁に予定・検討あり：その後を確認</w:t>
            </w:r>
          </w:p>
        </w:tc>
        <w:tc>
          <w:tcPr>
            <w:tcW w:w="600" w:type="dxa"/>
          </w:tcPr>
          <w:p>
            <w:r>
              <w:t xml:space="preserve">P.19／L533</w:t>
            </w:r>
          </w:p>
        </w:tc>
      </w:tr>
      <w:tr>
        <w:tc>
          <w:tcPr>
            <w:tcW w:w="500" w:type="dxa"/>
          </w:tcPr>
          <w:p>
            <w:r>
              <w:t xml:space="preserve">55</w:t>
            </w:r>
          </w:p>
        </w:tc>
        <w:tc>
          <w:tcPr>
            <w:tcW w:w="1400" w:type="dxa"/>
          </w:tcPr>
          <w:p>
            <w:r>
              <w:t xml:space="preserve">—</w:t>
            </w:r>
          </w:p>
        </w:tc>
        <w:tc>
          <w:tcPr>
            <w:tcW w:w="1300" w:type="dxa"/>
          </w:tcPr>
          <w:p>
            <w:r>
              <w:t xml:space="preserve">（答弁なし）</w:t>
            </w:r>
          </w:p>
        </w:tc>
        <w:tc>
          <w:tcPr>
            <w:tcW w:w="2600" w:type="dxa"/>
          </w:tcPr>
          <w:p>
            <w:r>
              <w:t xml:space="preserve">まさに今言われたように、３年かけて改善されていくということである。</w:t>
            </w:r>
          </w:p>
        </w:tc>
        <w:tc>
          <w:tcPr>
            <w:tcW w:w="2600" w:type="dxa"/>
          </w:tcPr>
          <w:p>
            <w:r>
              <w:t xml:space="preserve"/>
            </w:r>
          </w:p>
        </w:tc>
        <w:tc>
          <w:tcPr>
            <w:tcW w:w="700" w:type="dxa"/>
          </w:tcPr>
          <w:p>
            <w:r>
              <w:t xml:space="preserve">—</w:t>
            </w:r>
          </w:p>
        </w:tc>
        <w:tc>
          <w:tcPr>
            <w:tcW w:w="2600" w:type="dxa"/>
          </w:tcPr>
          <w:p>
            <w:r>
              <w:t xml:space="preserve">—</w:t>
            </w:r>
          </w:p>
        </w:tc>
        <w:tc>
          <w:tcPr>
            <w:tcW w:w="600" w:type="dxa"/>
          </w:tcPr>
          <w:p>
            <w:r>
              <w:t xml:space="preserve">P.19／L547</w:t>
            </w:r>
          </w:p>
        </w:tc>
      </w:tr>
      <w:tr>
        <w:tc>
          <w:tcPr>
            <w:tcW w:w="500" w:type="dxa"/>
          </w:tcPr>
          <w:p>
            <w:r>
              <w:t xml:space="preserve">56</w:t>
            </w:r>
          </w:p>
        </w:tc>
        <w:tc>
          <w:tcPr>
            <w:tcW w:w="1400" w:type="dxa"/>
          </w:tcPr>
          <w:p>
            <w:r>
              <w:t xml:space="preserve">—</w:t>
            </w:r>
          </w:p>
        </w:tc>
        <w:tc>
          <w:tcPr>
            <w:tcW w:w="1300" w:type="dxa"/>
          </w:tcPr>
          <w:p>
            <w:r>
              <w:t xml:space="preserve">野崎コンプライアンス推進課長</w:t>
            </w:r>
          </w:p>
        </w:tc>
        <w:tc>
          <w:tcPr>
            <w:tcW w:w="2600" w:type="dxa"/>
          </w:tcPr>
          <w:p>
            <w:r>
              <w:t xml:space="preserve">予算書の１１３ページのハラスメント対策事業費について伺う。</w:t>
            </w:r>
          </w:p>
        </w:tc>
        <w:tc>
          <w:tcPr>
            <w:tcW w:w="2600" w:type="dxa"/>
          </w:tcPr>
          <w:p>
            <w:r>
              <w:t xml:space="preserve">ハラスメントの事実確認調査の件数だが、昨年度は３件、今年度は９件となっている。</w:t>
            </w:r>
          </w:p>
        </w:tc>
        <w:tc>
          <w:tcPr>
            <w:tcW w:w="700" w:type="dxa"/>
          </w:tcPr>
          <w:p>
            <w:r>
              <w:t xml:space="preserve">—</w:t>
            </w:r>
          </w:p>
        </w:tc>
        <w:tc>
          <w:tcPr>
            <w:tcW w:w="2600" w:type="dxa"/>
          </w:tcPr>
          <w:p>
            <w:r>
              <w:t xml:space="preserve">—</w:t>
            </w:r>
          </w:p>
        </w:tc>
        <w:tc>
          <w:tcPr>
            <w:tcW w:w="600" w:type="dxa"/>
          </w:tcPr>
          <w:p>
            <w:r>
              <w:t xml:space="preserve">P.20／L562</w:t>
            </w:r>
          </w:p>
        </w:tc>
      </w:tr>
      <w:tr>
        <w:tc>
          <w:tcPr>
            <w:tcW w:w="500" w:type="dxa"/>
          </w:tcPr>
          <w:p>
            <w:r>
              <w:t xml:space="preserve">57</w:t>
            </w:r>
          </w:p>
        </w:tc>
        <w:tc>
          <w:tcPr>
            <w:tcW w:w="1400" w:type="dxa"/>
          </w:tcPr>
          <w:p>
            <w:r>
              <w:t xml:space="preserve">—</w:t>
            </w:r>
          </w:p>
        </w:tc>
        <w:tc>
          <w:tcPr>
            <w:tcW w:w="1300" w:type="dxa"/>
          </w:tcPr>
          <w:p>
            <w:r>
              <w:t xml:space="preserve">野崎コンプライアンス推進課長</w:t>
            </w:r>
          </w:p>
        </w:tc>
        <w:tc>
          <w:tcPr>
            <w:tcW w:w="2600" w:type="dxa"/>
          </w:tcPr>
          <w:p>
            <w:r>
              <w:t xml:space="preserve">実際に認定された件数は、去年と、今年はまだなのかもしれないが、推移としてどうか。</w:t>
            </w:r>
          </w:p>
        </w:tc>
        <w:tc>
          <w:tcPr>
            <w:tcW w:w="2600" w:type="dxa"/>
          </w:tcPr>
          <w:p>
            <w:r>
              <w:t xml:space="preserve">認定の件数は、昨年度は１件になる。</w:t>
            </w:r>
          </w:p>
        </w:tc>
        <w:tc>
          <w:tcPr>
            <w:tcW w:w="700" w:type="dxa"/>
          </w:tcPr>
          <w:p>
            <w:r>
              <w:t xml:space="preserve">—</w:t>
            </w:r>
          </w:p>
        </w:tc>
        <w:tc>
          <w:tcPr>
            <w:tcW w:w="2600" w:type="dxa"/>
          </w:tcPr>
          <w:p>
            <w:r>
              <w:t xml:space="preserve">—</w:t>
            </w:r>
          </w:p>
        </w:tc>
        <w:tc>
          <w:tcPr>
            <w:tcW w:w="600" w:type="dxa"/>
          </w:tcPr>
          <w:p>
            <w:r>
              <w:t xml:space="preserve">P.20／L575</w:t>
            </w:r>
          </w:p>
        </w:tc>
      </w:tr>
      <w:tr>
        <w:tc>
          <w:tcPr>
            <w:tcW w:w="500" w:type="dxa"/>
          </w:tcPr>
          <w:p>
            <w:r>
              <w:t xml:space="preserve">58</w:t>
            </w:r>
          </w:p>
        </w:tc>
        <w:tc>
          <w:tcPr>
            <w:tcW w:w="1400" w:type="dxa"/>
          </w:tcPr>
          <w:p>
            <w:r>
              <w:t xml:space="preserve">—</w:t>
            </w:r>
          </w:p>
        </w:tc>
        <w:tc>
          <w:tcPr>
            <w:tcW w:w="1300" w:type="dxa"/>
          </w:tcPr>
          <w:p>
            <w:r>
              <w:t xml:space="preserve">野崎コンプライアンス推進課長</w:t>
            </w:r>
          </w:p>
        </w:tc>
        <w:tc>
          <w:tcPr>
            <w:tcW w:w="2600" w:type="dxa"/>
          </w:tcPr>
          <w:p>
            <w:r>
              <w:t xml:space="preserve">ハラスメントを認定した場合に、加害と被害とあると思うが、その両方に対してのフォローというか、アフターケアというか、ケア体制みたいなところはどうなっているか。</w:t>
            </w:r>
          </w:p>
        </w:tc>
        <w:tc>
          <w:tcPr>
            <w:tcW w:w="2600" w:type="dxa"/>
          </w:tcPr>
          <w:p>
            <w:r>
              <w:t xml:space="preserve">行為者に対しては、客観的にそのような事実があるかどうかを確認した上で、所属長からの注意、または相談者の希望に応じて、事実確認調査等を実施している。</w:t>
            </w:r>
          </w:p>
        </w:tc>
        <w:tc>
          <w:tcPr>
            <w:tcW w:w="700" w:type="dxa"/>
          </w:tcPr>
          <w:p>
            <w:r>
              <w:t xml:space="preserve">—</w:t>
            </w:r>
          </w:p>
        </w:tc>
        <w:tc>
          <w:tcPr>
            <w:tcW w:w="2600" w:type="dxa"/>
          </w:tcPr>
          <w:p>
            <w:r>
              <w:t xml:space="preserve">—</w:t>
            </w:r>
          </w:p>
        </w:tc>
        <w:tc>
          <w:tcPr>
            <w:tcW w:w="600" w:type="dxa"/>
          </w:tcPr>
          <w:p>
            <w:r>
              <w:t xml:space="preserve">P.21／L581</w:t>
            </w:r>
          </w:p>
        </w:tc>
      </w:tr>
      <w:tr>
        <w:tc>
          <w:tcPr>
            <w:tcW w:w="500" w:type="dxa"/>
          </w:tcPr>
          <w:p>
            <w:r>
              <w:t xml:space="preserve">59</w:t>
            </w:r>
          </w:p>
        </w:tc>
        <w:tc>
          <w:tcPr>
            <w:tcW w:w="1400" w:type="dxa"/>
          </w:tcPr>
          <w:p>
            <w:r>
              <w:t xml:space="preserve">—</w:t>
            </w:r>
          </w:p>
        </w:tc>
        <w:tc>
          <w:tcPr>
            <w:tcW w:w="1300" w:type="dxa"/>
          </w:tcPr>
          <w:p>
            <w:r>
              <w:t xml:space="preserve">野崎コンプライアンス推進課長</w:t>
            </w:r>
          </w:p>
        </w:tc>
        <w:tc>
          <w:tcPr>
            <w:tcW w:w="2600" w:type="dxa"/>
          </w:tcPr>
          <w:p>
            <w:r>
              <w:t xml:space="preserve">その後の話として、ケアという面で、今、いわゆる行為者に対して、あるいは加害とされた方に対してのプログラムが必要との認識が少し広がってきている気はするが、加害、行為者に対してと、被害</w:t>
            </w:r>
          </w:p>
        </w:tc>
        <w:tc>
          <w:tcPr>
            <w:tcW w:w="2600" w:type="dxa"/>
          </w:tcPr>
          <w:p>
            <w:r>
              <w:t xml:space="preserve">行為者に対しては、部下に対するコミュニケーションの取り方や職場のマネジメントについて改善が求められる場合には、今、委嘱している参与からの面談による指導または派遣研修、コンプライアン…</w:t>
            </w:r>
          </w:p>
        </w:tc>
        <w:tc>
          <w:tcPr>
            <w:tcW w:w="700" w:type="dxa"/>
          </w:tcPr>
          <w:p>
            <w:r>
              <w:t xml:space="preserve">—</w:t>
            </w:r>
          </w:p>
        </w:tc>
        <w:tc>
          <w:tcPr>
            <w:tcW w:w="2600" w:type="dxa"/>
          </w:tcPr>
          <w:p>
            <w:r>
              <w:t xml:space="preserve">—</w:t>
            </w:r>
          </w:p>
        </w:tc>
        <w:tc>
          <w:tcPr>
            <w:tcW w:w="600" w:type="dxa"/>
          </w:tcPr>
          <w:p>
            <w:r>
              <w:t xml:space="preserve">P.21／L588</w:t>
            </w:r>
          </w:p>
        </w:tc>
      </w:tr>
      <w:tr>
        <w:tc>
          <w:tcPr>
            <w:tcW w:w="500" w:type="dxa"/>
          </w:tcPr>
          <w:p>
            <w:r>
              <w:t xml:space="preserve">60</w:t>
            </w:r>
          </w:p>
        </w:tc>
        <w:tc>
          <w:tcPr>
            <w:tcW w:w="1400" w:type="dxa"/>
          </w:tcPr>
          <w:p>
            <w:r>
              <w:t xml:space="preserve">—</w:t>
            </w:r>
          </w:p>
        </w:tc>
        <w:tc>
          <w:tcPr>
            <w:tcW w:w="1300" w:type="dxa"/>
          </w:tcPr>
          <w:p>
            <w:r>
              <w:t xml:space="preserve">野崎コンプライアンス推進課長</w:t>
            </w:r>
          </w:p>
        </w:tc>
        <w:tc>
          <w:tcPr>
            <w:tcW w:w="2600" w:type="dxa"/>
          </w:tcPr>
          <w:p>
            <w:r>
              <w:t xml:space="preserve">参与は有資格者か。</w:t>
            </w:r>
          </w:p>
        </w:tc>
        <w:tc>
          <w:tcPr>
            <w:tcW w:w="2600" w:type="dxa"/>
          </w:tcPr>
          <w:p>
            <w:r>
              <w:t xml:space="preserve">津野香奈美参与は、医学及び保健学の博士号のほか、公衆衛生学修士を修めている方で、神奈川県立保健福祉大学大学院に教授として勤務している方になる。</w:t>
            </w:r>
          </w:p>
        </w:tc>
        <w:tc>
          <w:tcPr>
            <w:tcW w:w="700" w:type="dxa"/>
          </w:tcPr>
          <w:p>
            <w:r>
              <w:t xml:space="preserve">—</w:t>
            </w:r>
          </w:p>
        </w:tc>
        <w:tc>
          <w:tcPr>
            <w:tcW w:w="2600" w:type="dxa"/>
          </w:tcPr>
          <w:p>
            <w:r>
              <w:t xml:space="preserve">—</w:t>
            </w:r>
          </w:p>
        </w:tc>
        <w:tc>
          <w:tcPr>
            <w:tcW w:w="600" w:type="dxa"/>
          </w:tcPr>
          <w:p>
            <w:r>
              <w:t xml:space="preserve">P.21／L597</w:t>
            </w:r>
          </w:p>
        </w:tc>
      </w:tr>
      <w:tr>
        <w:tc>
          <w:tcPr>
            <w:tcW w:w="500" w:type="dxa"/>
          </w:tcPr>
          <w:p>
            <w:r>
              <w:t xml:space="preserve">61</w:t>
            </w:r>
          </w:p>
        </w:tc>
        <w:tc>
          <w:tcPr>
            <w:tcW w:w="1400" w:type="dxa"/>
          </w:tcPr>
          <w:p>
            <w:r>
              <w:t xml:space="preserve">—</w:t>
            </w:r>
          </w:p>
        </w:tc>
        <w:tc>
          <w:tcPr>
            <w:tcW w:w="1300" w:type="dxa"/>
          </w:tcPr>
          <w:p>
            <w:r>
              <w:t xml:space="preserve">高橋管財課長</w:t>
            </w:r>
          </w:p>
        </w:tc>
        <w:tc>
          <w:tcPr>
            <w:tcW w:w="2600" w:type="dxa"/>
          </w:tcPr>
          <w:p>
            <w:r>
              <w:t xml:space="preserve">無理に、職場復帰させないという期間も必要だと思うし、引き続き、丁寧な対応をお願いする。</w:t>
            </w:r>
          </w:p>
        </w:tc>
        <w:tc>
          <w:tcPr>
            <w:tcW w:w="2600" w:type="dxa"/>
          </w:tcPr>
          <w:p>
            <w:r>
              <w:t xml:space="preserve">実は移動型の飲食店を開いている場合、協会に所属しているものと、全く個人でやってやられているものなど、非常にたくさんあり、公平にきちんと周知して、行政財産の貸付けという形になるが、あ…</w:t>
            </w:r>
          </w:p>
        </w:tc>
        <w:tc>
          <w:tcPr>
            <w:tcW w:w="700" w:type="dxa"/>
          </w:tcPr>
          <w:p>
            <w:r>
              <w:t xml:space="preserve">※</w:t>
            </w:r>
          </w:p>
        </w:tc>
        <w:tc>
          <w:tcPr>
            <w:tcW w:w="2600" w:type="dxa"/>
          </w:tcPr>
          <w:p>
            <w:r>
              <w:t xml:space="preserve">答弁に予定・検討あり：その後を確認</w:t>
            </w:r>
          </w:p>
        </w:tc>
        <w:tc>
          <w:tcPr>
            <w:tcW w:w="600" w:type="dxa"/>
          </w:tcPr>
          <w:p>
            <w:r>
              <w:t xml:space="preserve">P.21／L602</w:t>
            </w:r>
          </w:p>
        </w:tc>
      </w:tr>
      <w:tr>
        <w:tc>
          <w:tcPr>
            <w:tcW w:w="500" w:type="dxa"/>
          </w:tcPr>
          <w:p>
            <w:r>
              <w:t xml:space="preserve">62</w:t>
            </w:r>
          </w:p>
        </w:tc>
        <w:tc>
          <w:tcPr>
            <w:tcW w:w="1400" w:type="dxa"/>
          </w:tcPr>
          <w:p>
            <w:r>
              <w:t xml:space="preserve">—</w:t>
            </w:r>
          </w:p>
        </w:tc>
        <w:tc>
          <w:tcPr>
            <w:tcW w:w="1300" w:type="dxa"/>
          </w:tcPr>
          <w:p>
            <w:r>
              <w:t xml:space="preserve">高橋管財課長</w:t>
            </w:r>
          </w:p>
        </w:tc>
        <w:tc>
          <w:tcPr>
            <w:tcW w:w="2600" w:type="dxa"/>
          </w:tcPr>
          <w:p>
            <w:r>
              <w:t xml:space="preserve">もし、キッチンカーを申し込む人たちがいた場合、それに対して、このような手続になるというルール規定はないのか。</w:t>
            </w:r>
          </w:p>
        </w:tc>
        <w:tc>
          <w:tcPr>
            <w:tcW w:w="2600" w:type="dxa"/>
          </w:tcPr>
          <w:p>
            <w:r>
              <w:t xml:space="preserve">行政財産の貸付けになり、基本的に貸付けは一般競争入札でやるべきところだが、それ以外にも、食品衛生上の管理も含めて、どのように管理していくのかというルールはない。</w:t>
            </w:r>
          </w:p>
        </w:tc>
        <w:tc>
          <w:tcPr>
            <w:tcW w:w="700" w:type="dxa"/>
          </w:tcPr>
          <w:p>
            <w:r>
              <w:t xml:space="preserve">※</w:t>
            </w:r>
          </w:p>
        </w:tc>
        <w:tc>
          <w:tcPr>
            <w:tcW w:w="2600" w:type="dxa"/>
          </w:tcPr>
          <w:p>
            <w:r>
              <w:t xml:space="preserve">答弁に予定・検討あり：その後を確認</w:t>
            </w:r>
          </w:p>
        </w:tc>
        <w:tc>
          <w:tcPr>
            <w:tcW w:w="600" w:type="dxa"/>
          </w:tcPr>
          <w:p>
            <w:r>
              <w:t xml:space="preserve">P.22／L618</w:t>
            </w:r>
          </w:p>
        </w:tc>
      </w:tr>
      <w:tr>
        <w:tc>
          <w:tcPr>
            <w:tcW w:w="500" w:type="dxa"/>
          </w:tcPr>
          <w:p>
            <w:r>
              <w:t xml:space="preserve">63</w:t>
            </w:r>
          </w:p>
        </w:tc>
        <w:tc>
          <w:tcPr>
            <w:tcW w:w="1400" w:type="dxa"/>
          </w:tcPr>
          <w:p>
            <w:r>
              <w:t xml:space="preserve">—</w:t>
            </w:r>
          </w:p>
        </w:tc>
        <w:tc>
          <w:tcPr>
            <w:tcW w:w="1300" w:type="dxa"/>
          </w:tcPr>
          <w:p>
            <w:r>
              <w:t xml:space="preserve">高橋管財課長</w:t>
            </w:r>
          </w:p>
        </w:tc>
        <w:tc>
          <w:tcPr>
            <w:tcW w:w="2600" w:type="dxa"/>
          </w:tcPr>
          <w:p>
            <w:r>
              <w:t xml:space="preserve">申請してきたところに対して、例えば貸すという関係になってくるのではないかと思うが、そのルールづくりは検討できないか。</w:t>
            </w:r>
          </w:p>
        </w:tc>
        <w:tc>
          <w:tcPr>
            <w:tcW w:w="2600" w:type="dxa"/>
          </w:tcPr>
          <w:p>
            <w:r>
              <w:t xml:space="preserve">市役所の周りにも飲食店等はあるので、どこかを特定して市役所の正面に店を構えることについては、周りで飲食業を営んでいる事業者たちとの公平性もある。</w:t>
            </w:r>
          </w:p>
        </w:tc>
        <w:tc>
          <w:tcPr>
            <w:tcW w:w="700" w:type="dxa"/>
          </w:tcPr>
          <w:p>
            <w:r>
              <w:t xml:space="preserve">※</w:t>
            </w:r>
          </w:p>
        </w:tc>
        <w:tc>
          <w:tcPr>
            <w:tcW w:w="2600" w:type="dxa"/>
          </w:tcPr>
          <w:p>
            <w:r>
              <w:t xml:space="preserve">答弁に予定・検討あり：その後を確認</w:t>
            </w:r>
          </w:p>
        </w:tc>
        <w:tc>
          <w:tcPr>
            <w:tcW w:w="600" w:type="dxa"/>
          </w:tcPr>
          <w:p>
            <w:r>
              <w:t xml:space="preserve">P.22／L624</w:t>
            </w:r>
          </w:p>
        </w:tc>
      </w:tr>
      <w:tr>
        <w:tc>
          <w:tcPr>
            <w:tcW w:w="500" w:type="dxa"/>
          </w:tcPr>
          <w:p>
            <w:r>
              <w:t xml:space="preserve">64</w:t>
            </w:r>
          </w:p>
        </w:tc>
        <w:tc>
          <w:tcPr>
            <w:tcW w:w="1400" w:type="dxa"/>
          </w:tcPr>
          <w:p>
            <w:r>
              <w:t xml:space="preserve">—</w:t>
            </w:r>
          </w:p>
        </w:tc>
        <w:tc>
          <w:tcPr>
            <w:tcW w:w="1300" w:type="dxa"/>
          </w:tcPr>
          <w:p>
            <w:r>
              <w:t xml:space="preserve">高橋管財課長</w:t>
            </w:r>
          </w:p>
        </w:tc>
        <w:tc>
          <w:tcPr>
            <w:tcW w:w="2600" w:type="dxa"/>
          </w:tcPr>
          <w:p>
            <w:r>
              <w:t xml:space="preserve">その意味でいうと、キッチンカーがここに来ていたら、そこで買えるのにという話にはなるわけで、本来だったら、市役所の食堂がなくなるときに、代替手段としてどういうことが考えられるか、本当</w:t>
            </w:r>
          </w:p>
        </w:tc>
        <w:tc>
          <w:tcPr>
            <w:tcW w:w="2600" w:type="dxa"/>
          </w:tcPr>
          <w:p>
            <w:r>
              <w:t xml:space="preserve">そこについては、引き続き、検討したい。</w:t>
            </w:r>
          </w:p>
        </w:tc>
        <w:tc>
          <w:tcPr>
            <w:tcW w:w="700" w:type="dxa"/>
          </w:tcPr>
          <w:p>
            <w:r>
              <w:t xml:space="preserve">※</w:t>
            </w:r>
          </w:p>
        </w:tc>
        <w:tc>
          <w:tcPr>
            <w:tcW w:w="2600" w:type="dxa"/>
          </w:tcPr>
          <w:p>
            <w:r>
              <w:t xml:space="preserve">答弁に予定・検討あり：その後を確認</w:t>
            </w:r>
          </w:p>
        </w:tc>
        <w:tc>
          <w:tcPr>
            <w:tcW w:w="600" w:type="dxa"/>
          </w:tcPr>
          <w:p>
            <w:r>
              <w:t xml:space="preserve">P.23／L640</w:t>
            </w:r>
          </w:p>
        </w:tc>
      </w:tr>
      <w:tr>
        <w:tc>
          <w:tcPr>
            <w:tcW w:w="500" w:type="dxa"/>
          </w:tcPr>
          <w:p>
            <w:r>
              <w:t xml:space="preserve">65</w:t>
            </w:r>
          </w:p>
        </w:tc>
        <w:tc>
          <w:tcPr>
            <w:tcW w:w="1400" w:type="dxa"/>
          </w:tcPr>
          <w:p>
            <w:r>
              <w:t xml:space="preserve">—</w:t>
            </w:r>
          </w:p>
        </w:tc>
        <w:tc>
          <w:tcPr>
            <w:tcW w:w="1300" w:type="dxa"/>
          </w:tcPr>
          <w:p>
            <w:r>
              <w:t xml:space="preserve">高橋管財課長</w:t>
            </w:r>
          </w:p>
        </w:tc>
        <w:tc>
          <w:tcPr>
            <w:tcW w:w="2600" w:type="dxa"/>
          </w:tcPr>
          <w:p>
            <w:r>
              <w:t xml:space="preserve">１つは、第３別館にどういう部署が入って執務をするか、あるいは本庁舎の在り方検討が始まっているのか、始まるのかということが出ているが、これはどこで検討するのか。</w:t>
            </w:r>
          </w:p>
        </w:tc>
        <w:tc>
          <w:tcPr>
            <w:tcW w:w="2600" w:type="dxa"/>
          </w:tcPr>
          <w:p>
            <w:r>
              <w:t xml:space="preserve">本庁舎の在り方検討については、今年度、管財課が中心になって、アセットマネジメント推進課の助けも借りながら、今ある状況というか、私たちは管財課だから、市の市有財産の中で取りあえず検討…</w:t>
            </w:r>
          </w:p>
        </w:tc>
        <w:tc>
          <w:tcPr>
            <w:tcW w:w="700" w:type="dxa"/>
          </w:tcPr>
          <w:p>
            <w:r>
              <w:t xml:space="preserve">※</w:t>
            </w:r>
          </w:p>
        </w:tc>
        <w:tc>
          <w:tcPr>
            <w:tcW w:w="2600" w:type="dxa"/>
          </w:tcPr>
          <w:p>
            <w:r>
              <w:t xml:space="preserve">答弁に予定・検討あり：その後を確認</w:t>
            </w:r>
          </w:p>
        </w:tc>
        <w:tc>
          <w:tcPr>
            <w:tcW w:w="600" w:type="dxa"/>
          </w:tcPr>
          <w:p>
            <w:r>
              <w:t xml:space="preserve">P.23／L648</w:t>
            </w:r>
          </w:p>
        </w:tc>
      </w:tr>
      <w:tr>
        <w:tc>
          <w:tcPr>
            <w:tcW w:w="500" w:type="dxa"/>
          </w:tcPr>
          <w:p>
            <w:r>
              <w:t xml:space="preserve">66</w:t>
            </w:r>
          </w:p>
        </w:tc>
        <w:tc>
          <w:tcPr>
            <w:tcW w:w="1400" w:type="dxa"/>
          </w:tcPr>
          <w:p>
            <w:r>
              <w:t xml:space="preserve">—</w:t>
            </w:r>
          </w:p>
        </w:tc>
        <w:tc>
          <w:tcPr>
            <w:tcW w:w="1300" w:type="dxa"/>
          </w:tcPr>
          <w:p>
            <w:r>
              <w:t xml:space="preserve">高橋管財課長</w:t>
            </w:r>
          </w:p>
        </w:tc>
        <w:tc>
          <w:tcPr>
            <w:tcW w:w="2600" w:type="dxa"/>
          </w:tcPr>
          <w:p>
            <w:r>
              <w:t xml:space="preserve">本庁舎の在り方検討は総務局内の会議、総務局内での検討なのか。</w:t>
            </w:r>
          </w:p>
        </w:tc>
        <w:tc>
          <w:tcPr>
            <w:tcW w:w="2600" w:type="dxa"/>
          </w:tcPr>
          <w:p>
            <w:r>
              <w:t xml:space="preserve">在り方検討は、管財課が中心となって、政策課や職員厚生課、財政課、アセットマネジメント推進課、公共建築課、相模原駅周辺まちづくり課、区政推進課、中央区役所区政策課といったメンバーで、…</w:t>
            </w:r>
          </w:p>
        </w:tc>
        <w:tc>
          <w:tcPr>
            <w:tcW w:w="700" w:type="dxa"/>
          </w:tcPr>
          <w:p>
            <w:r>
              <w:t xml:space="preserve">※</w:t>
            </w:r>
          </w:p>
        </w:tc>
        <w:tc>
          <w:tcPr>
            <w:tcW w:w="2600" w:type="dxa"/>
          </w:tcPr>
          <w:p>
            <w:r>
              <w:t xml:space="preserve">答弁に予定・検討あり：その後を確認</w:t>
            </w:r>
          </w:p>
        </w:tc>
        <w:tc>
          <w:tcPr>
            <w:tcW w:w="600" w:type="dxa"/>
          </w:tcPr>
          <w:p>
            <w:r>
              <w:t xml:space="preserve">P.24／L661</w:t>
            </w:r>
          </w:p>
        </w:tc>
      </w:tr>
      <w:tr>
        <w:tc>
          <w:tcPr>
            <w:tcW w:w="500" w:type="dxa"/>
          </w:tcPr>
          <w:p>
            <w:r>
              <w:t xml:space="preserve">67</w:t>
            </w:r>
          </w:p>
        </w:tc>
        <w:tc>
          <w:tcPr>
            <w:tcW w:w="1400" w:type="dxa"/>
          </w:tcPr>
          <w:p>
            <w:r>
              <w:t xml:space="preserve">—</w:t>
            </w:r>
          </w:p>
        </w:tc>
        <w:tc>
          <w:tcPr>
            <w:tcW w:w="1300" w:type="dxa"/>
          </w:tcPr>
          <w:p>
            <w:r>
              <w:t xml:space="preserve">高橋管財課長</w:t>
            </w:r>
          </w:p>
        </w:tc>
        <w:tc>
          <w:tcPr>
            <w:tcW w:w="2600" w:type="dxa"/>
          </w:tcPr>
          <w:p>
            <w:r>
              <w:t xml:space="preserve">その会議体は、在り方検討会議など、名称があるのか。</w:t>
            </w:r>
          </w:p>
        </w:tc>
        <w:tc>
          <w:tcPr>
            <w:tcW w:w="2600" w:type="dxa"/>
          </w:tcPr>
          <w:p>
            <w:r>
              <w:t xml:space="preserve">市役所本庁舎の在り方検討会議と銘打っているが、外部ではなくて、今、あくまで職員だけの集まりで行っている。</w:t>
            </w:r>
          </w:p>
        </w:tc>
        <w:tc>
          <w:tcPr>
            <w:tcW w:w="700" w:type="dxa"/>
          </w:tcPr>
          <w:p>
            <w:r>
              <w:t xml:space="preserve">—</w:t>
            </w:r>
          </w:p>
        </w:tc>
        <w:tc>
          <w:tcPr>
            <w:tcW w:w="2600" w:type="dxa"/>
          </w:tcPr>
          <w:p>
            <w:r>
              <w:t xml:space="preserve">—</w:t>
            </w:r>
          </w:p>
        </w:tc>
        <w:tc>
          <w:tcPr>
            <w:tcW w:w="600" w:type="dxa"/>
          </w:tcPr>
          <w:p>
            <w:r>
              <w:t xml:space="preserve">P.24／L671</w:t>
            </w:r>
          </w:p>
        </w:tc>
      </w:tr>
      <w:tr>
        <w:tc>
          <w:tcPr>
            <w:tcW w:w="500" w:type="dxa"/>
          </w:tcPr>
          <w:p>
            <w:r>
              <w:t xml:space="preserve">68</w:t>
            </w:r>
          </w:p>
        </w:tc>
        <w:tc>
          <w:tcPr>
            <w:tcW w:w="1400" w:type="dxa"/>
          </w:tcPr>
          <w:p>
            <w:r>
              <w:t xml:space="preserve">—</w:t>
            </w:r>
          </w:p>
        </w:tc>
        <w:tc>
          <w:tcPr>
            <w:tcW w:w="1300" w:type="dxa"/>
          </w:tcPr>
          <w:p>
            <w:r>
              <w:t xml:space="preserve">高橋管財課長</w:t>
            </w:r>
          </w:p>
        </w:tc>
        <w:tc>
          <w:tcPr>
            <w:tcW w:w="2600" w:type="dxa"/>
          </w:tcPr>
          <w:p>
            <w:r>
              <w:t xml:space="preserve">後段の第３別館の執務室については、今後２年ぐらいかけて、実際には、各課、部、局の人員の状況を見て決めていくということで、管財課が決めていくというよりも、意見を聴取して決めていくこと</w:t>
            </w:r>
          </w:p>
        </w:tc>
        <w:tc>
          <w:tcPr>
            <w:tcW w:w="2600" w:type="dxa"/>
          </w:tcPr>
          <w:p>
            <w:r>
              <w:t xml:space="preserve">おおむね、委員の言われるとおりである。</w:t>
            </w:r>
          </w:p>
        </w:tc>
        <w:tc>
          <w:tcPr>
            <w:tcW w:w="700" w:type="dxa"/>
          </w:tcPr>
          <w:p>
            <w:r>
              <w:t xml:space="preserve">—</w:t>
            </w:r>
          </w:p>
        </w:tc>
        <w:tc>
          <w:tcPr>
            <w:tcW w:w="2600" w:type="dxa"/>
          </w:tcPr>
          <w:p>
            <w:r>
              <w:t xml:space="preserve">—</w:t>
            </w:r>
          </w:p>
        </w:tc>
        <w:tc>
          <w:tcPr>
            <w:tcW w:w="600" w:type="dxa"/>
          </w:tcPr>
          <w:p>
            <w:r>
              <w:t xml:space="preserve">P.24／L675</w:t>
            </w:r>
          </w:p>
        </w:tc>
      </w:tr>
      <w:tr>
        <w:tc>
          <w:tcPr>
            <w:tcW w:w="500" w:type="dxa"/>
          </w:tcPr>
          <w:p>
            <w:r>
              <w:t xml:space="preserve">69</w:t>
            </w:r>
          </w:p>
        </w:tc>
        <w:tc>
          <w:tcPr>
            <w:tcW w:w="1400" w:type="dxa"/>
          </w:tcPr>
          <w:p>
            <w:r>
              <w:t xml:space="preserve">—</w:t>
            </w:r>
          </w:p>
        </w:tc>
        <w:tc>
          <w:tcPr>
            <w:tcW w:w="1300" w:type="dxa"/>
          </w:tcPr>
          <w:p>
            <w:r>
              <w:t xml:space="preserve">（答弁なし）</w:t>
            </w:r>
          </w:p>
        </w:tc>
        <w:tc>
          <w:tcPr>
            <w:tcW w:w="2600" w:type="dxa"/>
          </w:tcPr>
          <w:p>
            <w:r>
              <w:t xml:space="preserve">議会の中でも様々意見があるとは思うが、先ほど総務事務センターのことも言ったが、適時、議会への情報提供をきちんとしてもらいたいことが一つと、庁議として、そのような形で会議体ができてい</w:t>
            </w:r>
          </w:p>
        </w:tc>
        <w:tc>
          <w:tcPr>
            <w:tcW w:w="2600" w:type="dxa"/>
          </w:tcPr>
          <w:p>
            <w:r>
              <w:t xml:space="preserve"/>
            </w:r>
          </w:p>
        </w:tc>
        <w:tc>
          <w:tcPr>
            <w:tcW w:w="700" w:type="dxa"/>
          </w:tcPr>
          <w:p>
            <w:r>
              <w:t xml:space="preserve">—</w:t>
            </w:r>
          </w:p>
        </w:tc>
        <w:tc>
          <w:tcPr>
            <w:tcW w:w="2600" w:type="dxa"/>
          </w:tcPr>
          <w:p>
            <w:r>
              <w:t xml:space="preserve">—</w:t>
            </w:r>
          </w:p>
        </w:tc>
        <w:tc>
          <w:tcPr>
            <w:tcW w:w="600" w:type="dxa"/>
          </w:tcPr>
          <w:p>
            <w:r>
              <w:t xml:space="preserve">P.25／L680</w:t>
            </w:r>
          </w:p>
        </w:tc>
      </w:tr>
    </w:tbl>
    <w:p>
      <w:r>
        <w:t xml:space="preserve"/>
      </w:r>
    </w:p>
    <w:p>
      <w:r>
        <w:rPr>
          <w:b/>
          <w:sz w:val="24"/>
        </w:rPr>
        <w:t xml:space="preserve">西家克己委員</w:t>
      </w:r>
    </w:p>
    <w:tbl>
      <w:tblPr>
        <w:tblW w:w="0" w:type="auto"/>
        <w:tblBorders>
          <w:top w:val="single" w:sz="4"/>
          <w:left w:val="single" w:sz="4"/>
          <w:bottom w:val="single" w:sz="4"/>
          <w:right w:val="single" w:sz="4"/>
          <w:insideH w:val="single" w:sz="4"/>
          <w:insideV w:val="single" w:sz="4"/>
        </w:tblBorders>
      </w:tblPr>
      <w:tr>
        <w:tc>
          <w:tcPr>
            <w:tcW w:w="500" w:type="dxa"/>
          </w:tcPr>
          <w:p>
            <w:r>
              <w:t xml:space="preserve">No.</w:t>
            </w:r>
          </w:p>
        </w:tc>
        <w:tc>
          <w:tcPr>
            <w:tcW w:w="1400" w:type="dxa"/>
          </w:tcPr>
          <w:p>
            <w:r>
              <w:t xml:space="preserve">質問テーマ</w:t>
            </w:r>
          </w:p>
        </w:tc>
        <w:tc>
          <w:tcPr>
            <w:tcW w:w="1300" w:type="dxa"/>
          </w:tcPr>
          <w:p>
            <w:r>
              <w:t xml:space="preserve">答弁者</w:t>
            </w:r>
          </w:p>
        </w:tc>
        <w:tc>
          <w:tcPr>
            <w:tcW w:w="2600" w:type="dxa"/>
          </w:tcPr>
          <w:p>
            <w:r>
              <w:t xml:space="preserve">質問（一言）</w:t>
            </w:r>
          </w:p>
        </w:tc>
        <w:tc>
          <w:tcPr>
            <w:tcW w:w="2600" w:type="dxa"/>
          </w:tcPr>
          <w:p>
            <w:r>
              <w:t xml:space="preserve">答弁（一言）</w:t>
            </w:r>
          </w:p>
        </w:tc>
        <w:tc>
          <w:tcPr>
            <w:tcW w:w="700" w:type="dxa"/>
          </w:tcPr>
          <w:p>
            <w:r>
              <w:t xml:space="preserve">優先度</w:t>
            </w:r>
          </w:p>
        </w:tc>
        <w:tc>
          <w:tcPr>
            <w:tcW w:w="2600" w:type="dxa"/>
          </w:tcPr>
          <w:p>
            <w:r>
              <w:t xml:space="preserve">次回の質問案</w:t>
            </w:r>
          </w:p>
        </w:tc>
        <w:tc>
          <w:tcPr>
            <w:tcW w:w="600" w:type="dxa"/>
          </w:tcPr>
          <w:p>
            <w:r>
              <w:t xml:space="preserve">出典</w:t>
            </w:r>
          </w:p>
        </w:tc>
      </w:tr>
      <w:tr>
        <w:tc>
          <w:tcPr>
            <w:tcW w:w="500" w:type="dxa"/>
          </w:tcPr>
          <w:p>
            <w:r>
              <w:t xml:space="preserve">70</w:t>
            </w:r>
          </w:p>
        </w:tc>
        <w:tc>
          <w:tcPr>
            <w:tcW w:w="1400" w:type="dxa"/>
          </w:tcPr>
          <w:p>
            <w:r>
              <w:t xml:space="preserve">—</w:t>
            </w:r>
          </w:p>
        </w:tc>
        <w:tc>
          <w:tcPr>
            <w:tcW w:w="1300" w:type="dxa"/>
          </w:tcPr>
          <w:p>
            <w:r>
              <w:t xml:space="preserve">奈良人材育成課長</w:t>
            </w:r>
          </w:p>
        </w:tc>
        <w:tc>
          <w:tcPr>
            <w:tcW w:w="2600" w:type="dxa"/>
          </w:tcPr>
          <w:p>
            <w:r>
              <w:t xml:space="preserve">あえて一つの項目に絞って伺う。</w:t>
            </w:r>
          </w:p>
        </w:tc>
        <w:tc>
          <w:tcPr>
            <w:tcW w:w="2600" w:type="dxa"/>
          </w:tcPr>
          <w:p>
            <w:r>
              <w:t xml:space="preserve">本研修は、１年間を通して、複数回の研修を予定している。</w:t>
            </w:r>
          </w:p>
        </w:tc>
        <w:tc>
          <w:tcPr>
            <w:tcW w:w="700" w:type="dxa"/>
          </w:tcPr>
          <w:p>
            <w:r>
              <w:t xml:space="preserve">※</w:t>
            </w:r>
          </w:p>
        </w:tc>
        <w:tc>
          <w:tcPr>
            <w:tcW w:w="2600" w:type="dxa"/>
          </w:tcPr>
          <w:p>
            <w:r>
              <w:t xml:space="preserve">答弁に予定・検討あり：その後を確認</w:t>
            </w:r>
          </w:p>
        </w:tc>
        <w:tc>
          <w:tcPr>
            <w:tcW w:w="600" w:type="dxa"/>
          </w:tcPr>
          <w:p>
            <w:r>
              <w:t xml:space="preserve">P.25／L693</w:t>
            </w:r>
          </w:p>
        </w:tc>
      </w:tr>
      <w:tr>
        <w:tc>
          <w:tcPr>
            <w:tcW w:w="500" w:type="dxa"/>
          </w:tcPr>
          <w:p>
            <w:r>
              <w:t xml:space="preserve">71</w:t>
            </w:r>
          </w:p>
        </w:tc>
        <w:tc>
          <w:tcPr>
            <w:tcW w:w="1400" w:type="dxa"/>
          </w:tcPr>
          <w:p>
            <w:r>
              <w:t xml:space="preserve">—</w:t>
            </w:r>
          </w:p>
        </w:tc>
        <w:tc>
          <w:tcPr>
            <w:tcW w:w="1300" w:type="dxa"/>
          </w:tcPr>
          <w:p>
            <w:r>
              <w:t xml:space="preserve">奈良人材育成課長</w:t>
            </w:r>
          </w:p>
        </w:tc>
        <w:tc>
          <w:tcPr>
            <w:tcW w:w="2600" w:type="dxa"/>
          </w:tcPr>
          <w:p>
            <w:r>
              <w:t xml:space="preserve">そもそもマネジメント研修は、一定の職責においては必須としているのか、それとも希望者が受講する形式なのか伺う。</w:t>
            </w:r>
          </w:p>
        </w:tc>
        <w:tc>
          <w:tcPr>
            <w:tcW w:w="2600" w:type="dxa"/>
          </w:tcPr>
          <w:p>
            <w:r>
              <w:t xml:space="preserve">これまで、マネジメント研修は、新任所属長など一定の職位にある職員全員に行っており、今後も対象の職員に行っていく。</w:t>
            </w:r>
          </w:p>
        </w:tc>
        <w:tc>
          <w:tcPr>
            <w:tcW w:w="700" w:type="dxa"/>
          </w:tcPr>
          <w:p>
            <w:r>
              <w:t xml:space="preserve">※</w:t>
            </w:r>
          </w:p>
        </w:tc>
        <w:tc>
          <w:tcPr>
            <w:tcW w:w="2600" w:type="dxa"/>
          </w:tcPr>
          <w:p>
            <w:r>
              <w:t xml:space="preserve">答弁に予定・検討あり：その後を確認</w:t>
            </w:r>
          </w:p>
        </w:tc>
        <w:tc>
          <w:tcPr>
            <w:tcW w:w="600" w:type="dxa"/>
          </w:tcPr>
          <w:p>
            <w:r>
              <w:t xml:space="preserve">P.26／L707</w:t>
            </w:r>
          </w:p>
        </w:tc>
      </w:tr>
      <w:tr>
        <w:tc>
          <w:tcPr>
            <w:tcW w:w="500" w:type="dxa"/>
          </w:tcPr>
          <w:p>
            <w:r>
              <w:t xml:space="preserve">72</w:t>
            </w:r>
          </w:p>
        </w:tc>
        <w:tc>
          <w:tcPr>
            <w:tcW w:w="1400" w:type="dxa"/>
          </w:tcPr>
          <w:p>
            <w:r>
              <w:t xml:space="preserve">—</w:t>
            </w:r>
          </w:p>
        </w:tc>
        <w:tc>
          <w:tcPr>
            <w:tcW w:w="1300" w:type="dxa"/>
          </w:tcPr>
          <w:p>
            <w:r>
              <w:t xml:space="preserve">鈴木総務局長</w:t>
            </w:r>
          </w:p>
        </w:tc>
        <w:tc>
          <w:tcPr>
            <w:tcW w:w="2600" w:type="dxa"/>
          </w:tcPr>
          <w:p>
            <w:r>
              <w:t xml:space="preserve">本市において、人材育成という観点からの研修の在り方をどのように考えて、今後どのような方向性を目指していくのか、ぜひとも総務局長に伺いたい。</w:t>
            </w:r>
          </w:p>
        </w:tc>
        <w:tc>
          <w:tcPr>
            <w:tcW w:w="2600" w:type="dxa"/>
          </w:tcPr>
          <w:p>
            <w:r>
              <w:t xml:space="preserve">人材育成の考え方である。</w:t>
            </w:r>
          </w:p>
        </w:tc>
        <w:tc>
          <w:tcPr>
            <w:tcW w:w="700" w:type="dxa"/>
          </w:tcPr>
          <w:p>
            <w:r>
              <w:t xml:space="preserve">※</w:t>
            </w:r>
          </w:p>
        </w:tc>
        <w:tc>
          <w:tcPr>
            <w:tcW w:w="2600" w:type="dxa"/>
          </w:tcPr>
          <w:p>
            <w:r>
              <w:t xml:space="preserve">答弁に予定・検討あり：その後を確認</w:t>
            </w:r>
          </w:p>
        </w:tc>
        <w:tc>
          <w:tcPr>
            <w:tcW w:w="600" w:type="dxa"/>
          </w:tcPr>
          <w:p>
            <w:r>
              <w:t xml:space="preserve">P.26／L714</w:t>
            </w:r>
          </w:p>
        </w:tc>
      </w:tr>
      <w:tr>
        <w:tc>
          <w:tcPr>
            <w:tcW w:w="500" w:type="dxa"/>
          </w:tcPr>
          <w:p>
            <w:r>
              <w:t xml:space="preserve">73</w:t>
            </w:r>
          </w:p>
        </w:tc>
        <w:tc>
          <w:tcPr>
            <w:tcW w:w="1400" w:type="dxa"/>
          </w:tcPr>
          <w:p>
            <w:r>
              <w:t xml:space="preserve">—</w:t>
            </w:r>
          </w:p>
        </w:tc>
        <w:tc>
          <w:tcPr>
            <w:tcW w:w="1300" w:type="dxa"/>
          </w:tcPr>
          <w:p>
            <w:r>
              <w:t xml:space="preserve">（答弁なし）</w:t>
            </w:r>
          </w:p>
        </w:tc>
        <w:tc>
          <w:tcPr>
            <w:tcW w:w="2600" w:type="dxa"/>
          </w:tcPr>
          <w:p>
            <w:r>
              <w:t xml:space="preserve">ぜひとも、よろしくお願いする。</w:t>
            </w:r>
          </w:p>
        </w:tc>
        <w:tc>
          <w:tcPr>
            <w:tcW w:w="2600" w:type="dxa"/>
          </w:tcPr>
          <w:p>
            <w:r>
              <w:t xml:space="preserve"/>
            </w:r>
          </w:p>
        </w:tc>
        <w:tc>
          <w:tcPr>
            <w:tcW w:w="700" w:type="dxa"/>
          </w:tcPr>
          <w:p>
            <w:r>
              <w:t xml:space="preserve">—</w:t>
            </w:r>
          </w:p>
        </w:tc>
        <w:tc>
          <w:tcPr>
            <w:tcW w:w="2600" w:type="dxa"/>
          </w:tcPr>
          <w:p>
            <w:r>
              <w:t xml:space="preserve">—</w:t>
            </w:r>
          </w:p>
        </w:tc>
        <w:tc>
          <w:tcPr>
            <w:tcW w:w="600" w:type="dxa"/>
          </w:tcPr>
          <w:p>
            <w:r>
              <w:t xml:space="preserve">P.27／L735</w:t>
            </w:r>
          </w:p>
        </w:tc>
      </w:tr>
    </w:tbl>
    <w:p>
      <w:r>
        <w:t xml:space="preserve"/>
      </w:r>
    </w:p>
    <w:sectPr>
      <w:pgSz w:w="16838" w:h="11906" w:orient="landscape"/>
      <w:pgMar w:top="900" w:right="900" w:bottom="900" w:left="900"/>
    </w:sectPr>
  </w:body>
</w:document>
</file>